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2C647B3" w14:textId="5A9EC405" w:rsidR="00FD20AD" w:rsidRDefault="00D24034" w:rsidP="00704DDA">
      <w:pPr>
        <w:jc w:val="center"/>
        <w:rPr>
          <w:b/>
          <w:i/>
          <w:sz w:val="28"/>
        </w:rPr>
      </w:pPr>
      <w:r>
        <w:rPr>
          <w:b/>
          <w:i/>
          <w:sz w:val="28"/>
        </w:rPr>
        <w:t xml:space="preserve">         </w:t>
      </w:r>
      <w:r w:rsidR="00281D41">
        <w:rPr>
          <w:b/>
          <w:i/>
          <w:sz w:val="28"/>
        </w:rPr>
        <w:t xml:space="preserve">                                                                                                                                                                                                                                                                                                                                                                                           </w:t>
      </w:r>
      <w:r w:rsidR="00FD20AD">
        <w:rPr>
          <w:b/>
          <w:i/>
          <w:sz w:val="28"/>
        </w:rPr>
        <w:t xml:space="preserve">Annual Drinking Water Quality Report for </w:t>
      </w:r>
      <w:r w:rsidR="00687BD2">
        <w:rPr>
          <w:b/>
          <w:i/>
          <w:sz w:val="28"/>
        </w:rPr>
        <w:t>20</w:t>
      </w:r>
      <w:r w:rsidR="00A53EF6">
        <w:rPr>
          <w:b/>
          <w:i/>
          <w:sz w:val="28"/>
        </w:rPr>
        <w:t>2</w:t>
      </w:r>
      <w:r w:rsidR="00CF7E49">
        <w:rPr>
          <w:b/>
          <w:i/>
          <w:sz w:val="28"/>
        </w:rPr>
        <w:t>4</w:t>
      </w:r>
    </w:p>
    <w:p w14:paraId="6BB990BD" w14:textId="77777777" w:rsidR="00FD20AD" w:rsidRDefault="00CE6F4B">
      <w:pPr>
        <w:jc w:val="center"/>
        <w:rPr>
          <w:b/>
          <w:i/>
          <w:sz w:val="28"/>
        </w:rPr>
      </w:pPr>
      <w:r>
        <w:rPr>
          <w:b/>
          <w:i/>
          <w:sz w:val="28"/>
        </w:rPr>
        <w:t>Village of Copenhagen</w:t>
      </w:r>
    </w:p>
    <w:p w14:paraId="48F2A662" w14:textId="77777777" w:rsidR="00CE6F4B" w:rsidRDefault="00CE6F4B" w:rsidP="00CE6F4B">
      <w:pPr>
        <w:jc w:val="center"/>
        <w:rPr>
          <w:b/>
          <w:i/>
          <w:sz w:val="28"/>
        </w:rPr>
      </w:pPr>
      <w:r>
        <w:rPr>
          <w:b/>
          <w:i/>
          <w:sz w:val="28"/>
        </w:rPr>
        <w:t>PO Box 237, Copenhagen, NY  13626</w:t>
      </w:r>
    </w:p>
    <w:p w14:paraId="1FE5E408" w14:textId="77777777" w:rsidR="00FD20AD" w:rsidRDefault="00FD20AD">
      <w:pPr>
        <w:jc w:val="center"/>
        <w:rPr>
          <w:b/>
          <w:i/>
          <w:sz w:val="28"/>
        </w:rPr>
      </w:pPr>
      <w:r>
        <w:rPr>
          <w:b/>
          <w:i/>
          <w:sz w:val="28"/>
        </w:rPr>
        <w:t>(Pu</w:t>
      </w:r>
      <w:r w:rsidR="000A6D4E">
        <w:rPr>
          <w:b/>
          <w:i/>
          <w:sz w:val="28"/>
        </w:rPr>
        <w:t>blic Water Supply ID# NY 2402361</w:t>
      </w:r>
      <w:r>
        <w:rPr>
          <w:b/>
          <w:i/>
          <w:sz w:val="28"/>
        </w:rPr>
        <w:t xml:space="preserve"> )</w:t>
      </w:r>
    </w:p>
    <w:p w14:paraId="5169C5FF" w14:textId="77777777" w:rsidR="00FD20AD" w:rsidRDefault="00FD20AD">
      <w:pPr>
        <w:jc w:val="both"/>
        <w:rPr>
          <w:b/>
          <w:smallCaps/>
          <w:sz w:val="28"/>
        </w:rPr>
      </w:pPr>
    </w:p>
    <w:p w14:paraId="61DD9F3A" w14:textId="77777777" w:rsidR="00FD20AD" w:rsidRPr="007957D4" w:rsidRDefault="00FD20AD">
      <w:pPr>
        <w:jc w:val="both"/>
        <w:rPr>
          <w:b/>
          <w:smallCaps/>
          <w:sz w:val="24"/>
          <w:szCs w:val="24"/>
          <w:u w:val="single"/>
        </w:rPr>
      </w:pPr>
      <w:r w:rsidRPr="007957D4">
        <w:rPr>
          <w:b/>
          <w:smallCaps/>
          <w:sz w:val="24"/>
          <w:szCs w:val="24"/>
          <w:u w:val="single"/>
        </w:rPr>
        <w:t>INTRODUCTION</w:t>
      </w:r>
    </w:p>
    <w:p w14:paraId="0E325AE0" w14:textId="77777777" w:rsidR="00FD20AD" w:rsidRPr="007F5D57" w:rsidRDefault="00FD20AD">
      <w:pPr>
        <w:jc w:val="both"/>
        <w:rPr>
          <w:sz w:val="22"/>
        </w:rPr>
      </w:pPr>
      <w:r w:rsidRPr="007F5D57">
        <w:rPr>
          <w:sz w:val="22"/>
        </w:rPr>
        <w:t xml:space="preserve">To comply with State regulations, </w:t>
      </w:r>
      <w:r w:rsidR="000A6D4E" w:rsidRPr="007F5D57">
        <w:rPr>
          <w:sz w:val="22"/>
        </w:rPr>
        <w:t>Village of Copenhagen</w:t>
      </w:r>
      <w:r w:rsidRPr="007F5D57">
        <w:rPr>
          <w:sz w:val="22"/>
        </w:rPr>
        <w:t xml:space="preserve">, will be annually issuing a report describing the quality of your drinking water.  The purpose of this report is to raise your understanding of drinking water and awareness of the need to protect our drinking water sources.  </w:t>
      </w:r>
      <w:r w:rsidRPr="007F5D57">
        <w:rPr>
          <w:b/>
          <w:sz w:val="22"/>
        </w:rPr>
        <w:t>Last year, your tap water met all State drinking water health standards.  We are proud to report that our system did not violate a maximum contaminant level</w:t>
      </w:r>
      <w:r w:rsidR="007F5D57" w:rsidRPr="007F5D57">
        <w:rPr>
          <w:b/>
          <w:sz w:val="22"/>
        </w:rPr>
        <w:t xml:space="preserve">.  </w:t>
      </w:r>
      <w:r w:rsidRPr="007F5D57">
        <w:rPr>
          <w:sz w:val="22"/>
        </w:rPr>
        <w:t>This report provides an overview of last year’s water quality.  Included are details about where your water comes from, what it contains, and how it compares to State standards.</w:t>
      </w:r>
    </w:p>
    <w:p w14:paraId="3CD4FEF2" w14:textId="77777777" w:rsidR="00FD20AD" w:rsidRPr="007F5D57" w:rsidRDefault="00FD20AD">
      <w:pPr>
        <w:jc w:val="both"/>
        <w:rPr>
          <w:sz w:val="22"/>
        </w:rPr>
      </w:pPr>
    </w:p>
    <w:p w14:paraId="52454CE6" w14:textId="77777777" w:rsidR="00FD20AD" w:rsidRPr="007F5D57" w:rsidRDefault="00FD20AD">
      <w:pPr>
        <w:jc w:val="both"/>
        <w:rPr>
          <w:sz w:val="22"/>
        </w:rPr>
      </w:pPr>
      <w:r w:rsidRPr="007F5D57">
        <w:rPr>
          <w:sz w:val="22"/>
        </w:rPr>
        <w:t xml:space="preserve">If you have any questions about this report or concerning your drinking water, please contact </w:t>
      </w:r>
      <w:r w:rsidR="00DC6748" w:rsidRPr="00DC6748">
        <w:rPr>
          <w:b/>
          <w:sz w:val="22"/>
        </w:rPr>
        <w:t>D</w:t>
      </w:r>
      <w:r w:rsidR="00A53EF6">
        <w:rPr>
          <w:b/>
          <w:sz w:val="22"/>
        </w:rPr>
        <w:t xml:space="preserve">ave Potocki from </w:t>
      </w:r>
      <w:r w:rsidR="00367B31" w:rsidRPr="00DC6748">
        <w:rPr>
          <w:b/>
          <w:sz w:val="22"/>
        </w:rPr>
        <w:t>the Department of Public Works</w:t>
      </w:r>
      <w:r w:rsidRPr="00DC6748">
        <w:rPr>
          <w:b/>
          <w:sz w:val="22"/>
        </w:rPr>
        <w:t xml:space="preserve">, </w:t>
      </w:r>
      <w:r w:rsidR="00367B31" w:rsidRPr="00DC6748">
        <w:rPr>
          <w:b/>
          <w:sz w:val="22"/>
        </w:rPr>
        <w:t>(315-688-4229)</w:t>
      </w:r>
      <w:r w:rsidRPr="007F5D57">
        <w:rPr>
          <w:sz w:val="22"/>
        </w:rPr>
        <w:t>. We want you to be informed about your drinking water.  If you want to learn more, please attend any of our regularly scheduled village board meetings</w:t>
      </w:r>
      <w:r w:rsidR="00367B31" w:rsidRPr="007F5D57">
        <w:rPr>
          <w:sz w:val="22"/>
        </w:rPr>
        <w:t xml:space="preserve">.  </w:t>
      </w:r>
      <w:r w:rsidRPr="007F5D57">
        <w:rPr>
          <w:sz w:val="22"/>
        </w:rPr>
        <w:t xml:space="preserve">The meetings are held </w:t>
      </w:r>
      <w:r w:rsidR="00367B31" w:rsidRPr="007F5D57">
        <w:rPr>
          <w:sz w:val="22"/>
        </w:rPr>
        <w:t xml:space="preserve">on the </w:t>
      </w:r>
      <w:r w:rsidR="00F26A30">
        <w:rPr>
          <w:sz w:val="22"/>
        </w:rPr>
        <w:t>second Wednesday</w:t>
      </w:r>
      <w:r w:rsidR="00687BD2">
        <w:rPr>
          <w:sz w:val="22"/>
        </w:rPr>
        <w:t xml:space="preserve"> of each month at 6:30</w:t>
      </w:r>
      <w:r w:rsidR="00367B31" w:rsidRPr="007F5D57">
        <w:rPr>
          <w:sz w:val="22"/>
        </w:rPr>
        <w:t xml:space="preserve"> p.m., at the Village Hall on Main St.</w:t>
      </w:r>
    </w:p>
    <w:p w14:paraId="47A3FC3B" w14:textId="77777777" w:rsidR="00FD20AD" w:rsidRDefault="00FD20AD">
      <w:pPr>
        <w:jc w:val="both"/>
        <w:rPr>
          <w:sz w:val="22"/>
        </w:rPr>
      </w:pPr>
    </w:p>
    <w:p w14:paraId="791033C1" w14:textId="77777777" w:rsidR="00FD20AD" w:rsidRPr="007957D4" w:rsidRDefault="00FD20AD">
      <w:pPr>
        <w:jc w:val="both"/>
        <w:rPr>
          <w:b/>
          <w:sz w:val="24"/>
          <w:szCs w:val="24"/>
          <w:u w:val="single"/>
        </w:rPr>
      </w:pPr>
      <w:r w:rsidRPr="007957D4">
        <w:rPr>
          <w:b/>
          <w:sz w:val="24"/>
          <w:szCs w:val="24"/>
          <w:u w:val="single"/>
        </w:rPr>
        <w:t>WHERE DOES OUR WATER COME FROM?</w:t>
      </w:r>
    </w:p>
    <w:p w14:paraId="7D9E6886" w14:textId="77777777" w:rsidR="00FD20AD" w:rsidRDefault="00FD20AD">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Pr>
          <w:sz w:val="22"/>
        </w:rPr>
        <w:t>include:</w:t>
      </w:r>
      <w:proofErr w:type="gramEnd"/>
      <w:r>
        <w:rPr>
          <w:sz w:val="22"/>
        </w:rPr>
        <w:t xml:space="preserve"> microbial contaminants; inorganic contaminants; pesticides and herbicides; organic chemical contaminants; and radioactive contaminants.  In order to ensure that tap water is safe to drink, the State and the EPA prescribe regulations which limit the </w:t>
      </w:r>
      <w:proofErr w:type="gramStart"/>
      <w:r>
        <w:rPr>
          <w:sz w:val="22"/>
        </w:rPr>
        <w:t>amount</w:t>
      </w:r>
      <w:proofErr w:type="gramEnd"/>
      <w:r>
        <w:rPr>
          <w:sz w:val="22"/>
        </w:rPr>
        <w:t xml:space="preserve"> of certain contaminants in water provided by public water systems.  The State Health </w:t>
      </w:r>
      <w:proofErr w:type="spellStart"/>
      <w:r>
        <w:rPr>
          <w:sz w:val="22"/>
        </w:rPr>
        <w:t>Department’s</w:t>
      </w:r>
      <w:proofErr w:type="spellEnd"/>
      <w:r>
        <w:rPr>
          <w:sz w:val="22"/>
        </w:rPr>
        <w:t xml:space="preserve"> and the FDA’s regulations establish limits for contaminants in bottled water which must provide the same protection for public health.</w:t>
      </w:r>
    </w:p>
    <w:p w14:paraId="411CCECC" w14:textId="77777777" w:rsidR="00FD20AD" w:rsidRDefault="00FD20AD">
      <w:pPr>
        <w:jc w:val="both"/>
        <w:rPr>
          <w:sz w:val="22"/>
        </w:rPr>
      </w:pPr>
    </w:p>
    <w:p w14:paraId="0936342A" w14:textId="77777777" w:rsidR="00FD20AD" w:rsidRPr="00E51310" w:rsidRDefault="00FD20AD">
      <w:pPr>
        <w:jc w:val="both"/>
        <w:rPr>
          <w:sz w:val="22"/>
        </w:rPr>
      </w:pPr>
      <w:r w:rsidRPr="00E51310">
        <w:rPr>
          <w:sz w:val="22"/>
        </w:rPr>
        <w:t xml:space="preserve">Our water system serves </w:t>
      </w:r>
      <w:r w:rsidR="000763EC" w:rsidRPr="00E51310">
        <w:rPr>
          <w:sz w:val="22"/>
        </w:rPr>
        <w:t>900 people through 235</w:t>
      </w:r>
      <w:r w:rsidRPr="00E51310">
        <w:rPr>
          <w:sz w:val="22"/>
        </w:rPr>
        <w:t xml:space="preserve"> service connections.  Our water source is groundwater wells:</w:t>
      </w:r>
      <w:r w:rsidR="00F35F61">
        <w:rPr>
          <w:sz w:val="22"/>
        </w:rPr>
        <w:t xml:space="preserve"> (3-</w:t>
      </w:r>
      <w:r w:rsidR="007442D8" w:rsidRPr="00E51310">
        <w:rPr>
          <w:sz w:val="22"/>
        </w:rPr>
        <w:t xml:space="preserve"> </w:t>
      </w:r>
      <w:proofErr w:type="gramStart"/>
      <w:r w:rsidR="007442D8" w:rsidRPr="00E51310">
        <w:rPr>
          <w:sz w:val="22"/>
        </w:rPr>
        <w:t xml:space="preserve">200 </w:t>
      </w:r>
      <w:r w:rsidRPr="00E51310">
        <w:rPr>
          <w:sz w:val="22"/>
        </w:rPr>
        <w:t>foot deep</w:t>
      </w:r>
      <w:proofErr w:type="gramEnd"/>
      <w:r w:rsidRPr="00E51310">
        <w:rPr>
          <w:sz w:val="22"/>
        </w:rPr>
        <w:t xml:space="preserve"> drilled wells</w:t>
      </w:r>
      <w:r w:rsidR="00F35F61">
        <w:rPr>
          <w:sz w:val="22"/>
        </w:rPr>
        <w:t>)</w:t>
      </w:r>
      <w:r w:rsidR="008F7DB0" w:rsidRPr="00E51310">
        <w:rPr>
          <w:sz w:val="22"/>
        </w:rPr>
        <w:t xml:space="preserve"> producing 100 GPM from well #3 &amp;</w:t>
      </w:r>
      <w:r w:rsidR="00DC6748">
        <w:rPr>
          <w:sz w:val="22"/>
        </w:rPr>
        <w:t xml:space="preserve"> </w:t>
      </w:r>
      <w:r w:rsidR="008F7DB0" w:rsidRPr="00E51310">
        <w:rPr>
          <w:sz w:val="22"/>
        </w:rPr>
        <w:t xml:space="preserve">#5 and 50 GPM from well #4, </w:t>
      </w:r>
      <w:r w:rsidRPr="00E51310">
        <w:rPr>
          <w:sz w:val="22"/>
        </w:rPr>
        <w:t>which is located</w:t>
      </w:r>
      <w:r w:rsidR="007442D8" w:rsidRPr="00E51310">
        <w:rPr>
          <w:sz w:val="22"/>
        </w:rPr>
        <w:t xml:space="preserve"> on Stoddard Rd.  The old water plant is an alternate water source located on the Woodbattle Rd</w:t>
      </w:r>
      <w:r w:rsidR="00A53EF6">
        <w:rPr>
          <w:sz w:val="22"/>
        </w:rPr>
        <w:t xml:space="preserve"> that pumps 50gpm.</w:t>
      </w:r>
      <w:r w:rsidR="007442D8" w:rsidRPr="00E51310">
        <w:rPr>
          <w:sz w:val="22"/>
        </w:rPr>
        <w:t xml:space="preserve">  </w:t>
      </w:r>
      <w:r w:rsidRPr="00E51310">
        <w:rPr>
          <w:sz w:val="22"/>
        </w:rPr>
        <w:t xml:space="preserve">The water is </w:t>
      </w:r>
      <w:r w:rsidR="007442D8" w:rsidRPr="00E51310">
        <w:rPr>
          <w:sz w:val="22"/>
        </w:rPr>
        <w:t xml:space="preserve">filtered through a </w:t>
      </w:r>
      <w:proofErr w:type="gramStart"/>
      <w:r w:rsidR="007442D8" w:rsidRPr="00E51310">
        <w:rPr>
          <w:sz w:val="22"/>
        </w:rPr>
        <w:t>three bank</w:t>
      </w:r>
      <w:proofErr w:type="gramEnd"/>
      <w:r w:rsidR="00F04FF1">
        <w:rPr>
          <w:sz w:val="22"/>
        </w:rPr>
        <w:t xml:space="preserve"> green sand</w:t>
      </w:r>
      <w:r w:rsidR="007442D8" w:rsidRPr="00E51310">
        <w:rPr>
          <w:sz w:val="22"/>
        </w:rPr>
        <w:t xml:space="preserve"> filtration system to 1 micron</w:t>
      </w:r>
      <w:r w:rsidR="0031479C">
        <w:rPr>
          <w:sz w:val="22"/>
        </w:rPr>
        <w:t>,</w:t>
      </w:r>
      <w:r w:rsidRPr="00E51310">
        <w:rPr>
          <w:sz w:val="22"/>
        </w:rPr>
        <w:t xml:space="preserve"> </w:t>
      </w:r>
      <w:r w:rsidR="007442D8" w:rsidRPr="00E51310">
        <w:rPr>
          <w:sz w:val="22"/>
        </w:rPr>
        <w:t xml:space="preserve">and is disinfected with sodium hypochlorite </w:t>
      </w:r>
      <w:r w:rsidRPr="00E51310">
        <w:rPr>
          <w:sz w:val="22"/>
        </w:rPr>
        <w:t>prior to distribution.</w:t>
      </w:r>
    </w:p>
    <w:p w14:paraId="7F7BF0BE" w14:textId="77777777" w:rsidR="00FD20AD" w:rsidRDefault="00FD20AD">
      <w:pPr>
        <w:jc w:val="both"/>
        <w:rPr>
          <w:sz w:val="22"/>
        </w:rPr>
      </w:pPr>
    </w:p>
    <w:p w14:paraId="50CF9FC9" w14:textId="77777777" w:rsidR="00FD20AD" w:rsidRPr="007957D4" w:rsidRDefault="00FD20AD">
      <w:pPr>
        <w:jc w:val="both"/>
        <w:rPr>
          <w:b/>
          <w:sz w:val="24"/>
          <w:szCs w:val="24"/>
          <w:u w:val="single"/>
        </w:rPr>
      </w:pPr>
      <w:r w:rsidRPr="007957D4">
        <w:rPr>
          <w:b/>
          <w:sz w:val="24"/>
          <w:szCs w:val="24"/>
          <w:u w:val="single"/>
        </w:rPr>
        <w:t>ARE THERE CONTAMINANTS IN OUR DRINKING WATER?</w:t>
      </w:r>
    </w:p>
    <w:p w14:paraId="4831B81D" w14:textId="77777777" w:rsidR="00FD20AD" w:rsidRPr="00BA1820" w:rsidRDefault="00FD20AD">
      <w:pPr>
        <w:jc w:val="both"/>
        <w:rPr>
          <w:sz w:val="22"/>
        </w:rPr>
      </w:pPr>
      <w:r w:rsidRPr="00BA1820">
        <w:rPr>
          <w:sz w:val="22"/>
        </w:rPr>
        <w:t xml:space="preserve">As the State regulations require, we routinely test your drinking water for numerous contaminants. These contaminants </w:t>
      </w:r>
      <w:proofErr w:type="gramStart"/>
      <w:r w:rsidRPr="00BA1820">
        <w:rPr>
          <w:sz w:val="22"/>
        </w:rPr>
        <w:t>include:</w:t>
      </w:r>
      <w:proofErr w:type="gramEnd"/>
      <w:r w:rsidRPr="00BA1820">
        <w:rPr>
          <w:sz w:val="22"/>
        </w:rPr>
        <w:t xml:space="preserve"> total coliform, turbidity, inorganic compounds, nitrate, nitrite, lead and copper, volatile organic compounds, total trihalomethanes, </w:t>
      </w:r>
      <w:proofErr w:type="spellStart"/>
      <w:r w:rsidRPr="00BA1820">
        <w:rPr>
          <w:sz w:val="22"/>
        </w:rPr>
        <w:t>haloacetic</w:t>
      </w:r>
      <w:proofErr w:type="spellEnd"/>
      <w:r w:rsidRPr="00BA1820">
        <w:rPr>
          <w:sz w:val="22"/>
        </w:rPr>
        <w:t xml:space="preserve">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w:t>
      </w:r>
    </w:p>
    <w:p w14:paraId="3670FF10" w14:textId="77777777" w:rsidR="00FD20AD" w:rsidRDefault="00FD20AD">
      <w:pPr>
        <w:jc w:val="both"/>
        <w:rPr>
          <w:sz w:val="22"/>
        </w:rPr>
      </w:pPr>
    </w:p>
    <w:p w14:paraId="27F5CA14" w14:textId="77777777" w:rsidR="00FD20AD" w:rsidRPr="005A6FD4" w:rsidRDefault="00FD20AD">
      <w:pPr>
        <w:jc w:val="both"/>
        <w:rPr>
          <w:b/>
          <w:sz w:val="22"/>
        </w:rPr>
      </w:pPr>
      <w:r>
        <w:rPr>
          <w:sz w:val="22"/>
        </w:rPr>
        <w:lastRenderedPageBreak/>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w:t>
      </w:r>
      <w:r w:rsidRPr="005A6FD4">
        <w:rPr>
          <w:b/>
          <w:sz w:val="22"/>
        </w:rPr>
        <w:t xml:space="preserve">EPA’s Safe Drinking Water Hotline (800-426-4791) or the </w:t>
      </w:r>
      <w:r w:rsidR="00687BD2">
        <w:rPr>
          <w:b/>
          <w:sz w:val="22"/>
        </w:rPr>
        <w:t>NYSDOH /  Watertown Regional Office</w:t>
      </w:r>
      <w:r w:rsidRPr="005A6FD4">
        <w:rPr>
          <w:b/>
          <w:sz w:val="22"/>
        </w:rPr>
        <w:t xml:space="preserve"> at </w:t>
      </w:r>
      <w:r w:rsidR="0095189F" w:rsidRPr="005A6FD4">
        <w:rPr>
          <w:b/>
          <w:sz w:val="22"/>
        </w:rPr>
        <w:t>(315) 785-2277</w:t>
      </w:r>
      <w:r w:rsidRPr="005A6FD4">
        <w:rPr>
          <w:b/>
          <w:sz w:val="22"/>
        </w:rPr>
        <w:t>.</w:t>
      </w:r>
    </w:p>
    <w:p w14:paraId="1B561CC3" w14:textId="77777777" w:rsidR="00FD20AD" w:rsidRDefault="00FD20AD">
      <w:pPr>
        <w:jc w:val="both"/>
      </w:pPr>
    </w:p>
    <w:tbl>
      <w:tblPr>
        <w:tblW w:w="9990" w:type="dxa"/>
        <w:tblInd w:w="-535" w:type="dxa"/>
        <w:tblLayout w:type="fixed"/>
        <w:tblCellMar>
          <w:left w:w="0" w:type="dxa"/>
          <w:right w:w="0" w:type="dxa"/>
        </w:tblCellMar>
        <w:tblLook w:val="0000" w:firstRow="0" w:lastRow="0" w:firstColumn="0" w:lastColumn="0" w:noHBand="0" w:noVBand="0"/>
      </w:tblPr>
      <w:tblGrid>
        <w:gridCol w:w="2225"/>
        <w:gridCol w:w="655"/>
        <w:gridCol w:w="1170"/>
        <w:gridCol w:w="990"/>
        <w:gridCol w:w="695"/>
        <w:gridCol w:w="835"/>
        <w:gridCol w:w="1325"/>
        <w:gridCol w:w="2095"/>
      </w:tblGrid>
      <w:tr w:rsidR="003D3183" w14:paraId="20EB5E5B" w14:textId="77777777" w:rsidTr="003D3183">
        <w:trPr>
          <w:trHeight w:val="278"/>
        </w:trPr>
        <w:tc>
          <w:tcPr>
            <w:tcW w:w="9990" w:type="dxa"/>
            <w:gridSpan w:val="8"/>
            <w:tcBorders>
              <w:top w:val="single" w:sz="4" w:space="0" w:color="000000"/>
              <w:left w:val="single" w:sz="4" w:space="0" w:color="000000"/>
              <w:bottom w:val="single" w:sz="4" w:space="0" w:color="000000"/>
              <w:right w:val="single" w:sz="4" w:space="0" w:color="000000"/>
            </w:tcBorders>
          </w:tcPr>
          <w:p w14:paraId="519A20DB" w14:textId="77777777" w:rsidR="003D3183" w:rsidRDefault="003D3183" w:rsidP="00526384">
            <w:pPr>
              <w:snapToGrid w:val="0"/>
              <w:jc w:val="center"/>
              <w:rPr>
                <w:b/>
                <w:sz w:val="22"/>
              </w:rPr>
            </w:pPr>
            <w:r>
              <w:rPr>
                <w:b/>
                <w:sz w:val="22"/>
              </w:rPr>
              <w:t>Table of Detected Contaminants</w:t>
            </w:r>
          </w:p>
        </w:tc>
      </w:tr>
      <w:tr w:rsidR="003D3183" w14:paraId="33612068" w14:textId="77777777" w:rsidTr="007B4F61">
        <w:tc>
          <w:tcPr>
            <w:tcW w:w="2225" w:type="dxa"/>
            <w:tcBorders>
              <w:top w:val="single" w:sz="4" w:space="0" w:color="000000"/>
              <w:left w:val="single" w:sz="4" w:space="0" w:color="000000"/>
              <w:bottom w:val="single" w:sz="4" w:space="0" w:color="000000"/>
            </w:tcBorders>
            <w:vAlign w:val="bottom"/>
          </w:tcPr>
          <w:p w14:paraId="008F9903" w14:textId="77777777" w:rsidR="003D3183" w:rsidRDefault="003D3183" w:rsidP="00526384">
            <w:pPr>
              <w:snapToGrid w:val="0"/>
              <w:jc w:val="center"/>
              <w:rPr>
                <w:sz w:val="16"/>
              </w:rPr>
            </w:pPr>
            <w:r>
              <w:rPr>
                <w:sz w:val="16"/>
              </w:rPr>
              <w:t>Contaminant</w:t>
            </w:r>
          </w:p>
        </w:tc>
        <w:tc>
          <w:tcPr>
            <w:tcW w:w="655" w:type="dxa"/>
            <w:tcBorders>
              <w:top w:val="single" w:sz="4" w:space="0" w:color="000000"/>
              <w:left w:val="single" w:sz="4" w:space="0" w:color="000000"/>
              <w:bottom w:val="single" w:sz="4" w:space="0" w:color="000000"/>
            </w:tcBorders>
            <w:vAlign w:val="bottom"/>
          </w:tcPr>
          <w:p w14:paraId="1FEDB44D" w14:textId="77777777" w:rsidR="003D3183" w:rsidRDefault="003D3183" w:rsidP="00526384">
            <w:pPr>
              <w:snapToGrid w:val="0"/>
              <w:jc w:val="center"/>
              <w:rPr>
                <w:sz w:val="16"/>
              </w:rPr>
            </w:pPr>
            <w:r>
              <w:rPr>
                <w:sz w:val="16"/>
              </w:rPr>
              <w:t>Violation</w:t>
            </w:r>
          </w:p>
          <w:p w14:paraId="7D2AA7E4" w14:textId="77777777" w:rsidR="003D3183" w:rsidRDefault="003D3183" w:rsidP="00526384">
            <w:pPr>
              <w:jc w:val="center"/>
              <w:rPr>
                <w:sz w:val="16"/>
              </w:rPr>
            </w:pPr>
            <w:r>
              <w:rPr>
                <w:sz w:val="16"/>
              </w:rPr>
              <w:t>Yes/No</w:t>
            </w:r>
          </w:p>
        </w:tc>
        <w:tc>
          <w:tcPr>
            <w:tcW w:w="1170" w:type="dxa"/>
            <w:tcBorders>
              <w:top w:val="single" w:sz="4" w:space="0" w:color="000000"/>
              <w:left w:val="single" w:sz="4" w:space="0" w:color="000000"/>
              <w:bottom w:val="single" w:sz="4" w:space="0" w:color="000000"/>
            </w:tcBorders>
            <w:vAlign w:val="bottom"/>
          </w:tcPr>
          <w:p w14:paraId="6877CAD4" w14:textId="77777777" w:rsidR="003D3183" w:rsidRDefault="003D3183" w:rsidP="00526384">
            <w:pPr>
              <w:snapToGrid w:val="0"/>
              <w:jc w:val="center"/>
              <w:rPr>
                <w:sz w:val="16"/>
              </w:rPr>
            </w:pPr>
            <w:r>
              <w:rPr>
                <w:sz w:val="16"/>
              </w:rPr>
              <w:t>Date of Sample</w:t>
            </w:r>
          </w:p>
        </w:tc>
        <w:tc>
          <w:tcPr>
            <w:tcW w:w="990" w:type="dxa"/>
            <w:tcBorders>
              <w:top w:val="single" w:sz="4" w:space="0" w:color="000000"/>
              <w:left w:val="single" w:sz="4" w:space="0" w:color="000000"/>
              <w:bottom w:val="single" w:sz="4" w:space="0" w:color="000000"/>
            </w:tcBorders>
            <w:vAlign w:val="bottom"/>
          </w:tcPr>
          <w:p w14:paraId="56AD05F3" w14:textId="77777777" w:rsidR="003D3183" w:rsidRDefault="003D3183" w:rsidP="00526384">
            <w:pPr>
              <w:snapToGrid w:val="0"/>
              <w:jc w:val="center"/>
              <w:rPr>
                <w:sz w:val="16"/>
              </w:rPr>
            </w:pPr>
            <w:r>
              <w:rPr>
                <w:sz w:val="16"/>
              </w:rPr>
              <w:t>Level Detected</w:t>
            </w:r>
          </w:p>
          <w:p w14:paraId="46CA1A70" w14:textId="77777777" w:rsidR="003D3183" w:rsidRDefault="003D3183" w:rsidP="00526384">
            <w:pPr>
              <w:jc w:val="center"/>
              <w:rPr>
                <w:sz w:val="16"/>
              </w:rPr>
            </w:pPr>
            <w:r>
              <w:rPr>
                <w:sz w:val="16"/>
              </w:rPr>
              <w:t>(Avg/Max)</w:t>
            </w:r>
          </w:p>
          <w:p w14:paraId="52650863" w14:textId="77777777" w:rsidR="003D3183" w:rsidRDefault="003D3183" w:rsidP="00526384">
            <w:pPr>
              <w:jc w:val="center"/>
              <w:rPr>
                <w:sz w:val="16"/>
              </w:rPr>
            </w:pPr>
            <w:r>
              <w:rPr>
                <w:sz w:val="16"/>
              </w:rPr>
              <w:t>(Range)</w:t>
            </w:r>
          </w:p>
        </w:tc>
        <w:tc>
          <w:tcPr>
            <w:tcW w:w="695" w:type="dxa"/>
            <w:tcBorders>
              <w:top w:val="single" w:sz="4" w:space="0" w:color="000000"/>
              <w:left w:val="single" w:sz="4" w:space="0" w:color="000000"/>
              <w:bottom w:val="single" w:sz="4" w:space="0" w:color="000000"/>
            </w:tcBorders>
            <w:vAlign w:val="bottom"/>
          </w:tcPr>
          <w:p w14:paraId="08FFA5AB" w14:textId="77777777" w:rsidR="003D3183" w:rsidRDefault="003D3183" w:rsidP="00526384">
            <w:pPr>
              <w:snapToGrid w:val="0"/>
              <w:jc w:val="center"/>
              <w:rPr>
                <w:sz w:val="16"/>
              </w:rPr>
            </w:pPr>
            <w:r>
              <w:rPr>
                <w:sz w:val="16"/>
              </w:rPr>
              <w:t>Unit</w:t>
            </w:r>
          </w:p>
          <w:p w14:paraId="52835395" w14:textId="77777777" w:rsidR="003D3183" w:rsidRDefault="003D3183" w:rsidP="00526384">
            <w:pPr>
              <w:jc w:val="center"/>
              <w:rPr>
                <w:sz w:val="16"/>
              </w:rPr>
            </w:pPr>
            <w:r>
              <w:rPr>
                <w:sz w:val="16"/>
              </w:rPr>
              <w:t>Measure-</w:t>
            </w:r>
            <w:proofErr w:type="spellStart"/>
            <w:r>
              <w:rPr>
                <w:sz w:val="16"/>
              </w:rPr>
              <w:t>ment</w:t>
            </w:r>
            <w:proofErr w:type="spellEnd"/>
          </w:p>
        </w:tc>
        <w:tc>
          <w:tcPr>
            <w:tcW w:w="835" w:type="dxa"/>
            <w:tcBorders>
              <w:top w:val="single" w:sz="4" w:space="0" w:color="000000"/>
              <w:left w:val="single" w:sz="4" w:space="0" w:color="000000"/>
              <w:bottom w:val="single" w:sz="4" w:space="0" w:color="000000"/>
            </w:tcBorders>
            <w:vAlign w:val="bottom"/>
          </w:tcPr>
          <w:p w14:paraId="132A5964" w14:textId="77777777" w:rsidR="003D3183" w:rsidRDefault="003D3183" w:rsidP="00526384">
            <w:pPr>
              <w:snapToGrid w:val="0"/>
              <w:jc w:val="center"/>
              <w:rPr>
                <w:sz w:val="16"/>
              </w:rPr>
            </w:pPr>
            <w:r>
              <w:rPr>
                <w:sz w:val="16"/>
              </w:rPr>
              <w:t>MCLG</w:t>
            </w:r>
          </w:p>
        </w:tc>
        <w:tc>
          <w:tcPr>
            <w:tcW w:w="1325" w:type="dxa"/>
            <w:tcBorders>
              <w:top w:val="single" w:sz="4" w:space="0" w:color="000000"/>
              <w:left w:val="single" w:sz="4" w:space="0" w:color="000000"/>
              <w:bottom w:val="single" w:sz="4" w:space="0" w:color="000000"/>
            </w:tcBorders>
            <w:vAlign w:val="bottom"/>
          </w:tcPr>
          <w:p w14:paraId="5AB41822" w14:textId="77777777" w:rsidR="003D3183" w:rsidRDefault="003D3183" w:rsidP="00526384">
            <w:pPr>
              <w:snapToGrid w:val="0"/>
              <w:jc w:val="center"/>
              <w:rPr>
                <w:sz w:val="16"/>
              </w:rPr>
            </w:pPr>
            <w:r>
              <w:rPr>
                <w:sz w:val="16"/>
              </w:rPr>
              <w:t>Regulatory Limit (MCL, TT or AL)</w:t>
            </w:r>
          </w:p>
        </w:tc>
        <w:tc>
          <w:tcPr>
            <w:tcW w:w="2095" w:type="dxa"/>
            <w:tcBorders>
              <w:top w:val="single" w:sz="4" w:space="0" w:color="000000"/>
              <w:left w:val="single" w:sz="4" w:space="0" w:color="000000"/>
              <w:bottom w:val="single" w:sz="4" w:space="0" w:color="000000"/>
              <w:right w:val="single" w:sz="4" w:space="0" w:color="000000"/>
            </w:tcBorders>
            <w:vAlign w:val="bottom"/>
          </w:tcPr>
          <w:p w14:paraId="4A0EC324" w14:textId="77777777" w:rsidR="003D3183" w:rsidRDefault="003D3183" w:rsidP="00526384">
            <w:pPr>
              <w:snapToGrid w:val="0"/>
              <w:jc w:val="center"/>
              <w:rPr>
                <w:sz w:val="16"/>
              </w:rPr>
            </w:pPr>
            <w:r>
              <w:rPr>
                <w:sz w:val="16"/>
              </w:rPr>
              <w:t>Likely Source of Contamination</w:t>
            </w:r>
          </w:p>
        </w:tc>
      </w:tr>
    </w:tbl>
    <w:p w14:paraId="302517F0" w14:textId="77777777" w:rsidR="0083752D" w:rsidRPr="005A6FD4" w:rsidRDefault="0083752D" w:rsidP="007957D4">
      <w:pPr>
        <w:rPr>
          <w:b/>
          <w:u w:val="single"/>
        </w:rPr>
      </w:pPr>
      <w:r w:rsidRPr="005A6FD4">
        <w:rPr>
          <w:b/>
          <w:u w:val="single"/>
        </w:rPr>
        <w:t>Inorganic Contaminants</w:t>
      </w:r>
    </w:p>
    <w:p w14:paraId="1A142A15" w14:textId="77777777" w:rsidR="00976928" w:rsidRDefault="00976928">
      <w:pPr>
        <w:jc w:val="both"/>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758"/>
        <w:gridCol w:w="1128"/>
        <w:gridCol w:w="1004"/>
        <w:gridCol w:w="722"/>
        <w:gridCol w:w="743"/>
        <w:gridCol w:w="1437"/>
        <w:gridCol w:w="2025"/>
      </w:tblGrid>
      <w:tr w:rsidR="00840068" w14:paraId="4922BD8C" w14:textId="77777777" w:rsidTr="007957D4">
        <w:tc>
          <w:tcPr>
            <w:tcW w:w="2173" w:type="dxa"/>
          </w:tcPr>
          <w:p w14:paraId="129F1D95" w14:textId="77777777" w:rsidR="00840068" w:rsidRDefault="00840068" w:rsidP="00526384">
            <w:pPr>
              <w:jc w:val="both"/>
            </w:pPr>
            <w:r>
              <w:t>Barium</w:t>
            </w:r>
          </w:p>
        </w:tc>
        <w:tc>
          <w:tcPr>
            <w:tcW w:w="758" w:type="dxa"/>
          </w:tcPr>
          <w:p w14:paraId="7D3E8836" w14:textId="77777777" w:rsidR="00840068" w:rsidRDefault="00840068" w:rsidP="00526384">
            <w:pPr>
              <w:jc w:val="both"/>
            </w:pPr>
            <w:r>
              <w:t>No</w:t>
            </w:r>
          </w:p>
        </w:tc>
        <w:tc>
          <w:tcPr>
            <w:tcW w:w="1128" w:type="dxa"/>
          </w:tcPr>
          <w:p w14:paraId="62FC6A77" w14:textId="77777777" w:rsidR="00840068" w:rsidRDefault="00FD4DCB" w:rsidP="00526384">
            <w:pPr>
              <w:jc w:val="both"/>
            </w:pPr>
            <w:r>
              <w:t>9/19</w:t>
            </w:r>
            <w:r w:rsidR="000865F6">
              <w:t>/1</w:t>
            </w:r>
            <w:r>
              <w:t>7</w:t>
            </w:r>
          </w:p>
        </w:tc>
        <w:tc>
          <w:tcPr>
            <w:tcW w:w="1004" w:type="dxa"/>
          </w:tcPr>
          <w:p w14:paraId="088D31F9" w14:textId="77777777" w:rsidR="00840068" w:rsidRDefault="00FD4DCB" w:rsidP="00526384">
            <w:pPr>
              <w:jc w:val="both"/>
            </w:pPr>
            <w:r>
              <w:t>29.9</w:t>
            </w:r>
            <w:r w:rsidR="00B44CA0">
              <w:t xml:space="preserve"> </w:t>
            </w:r>
          </w:p>
        </w:tc>
        <w:tc>
          <w:tcPr>
            <w:tcW w:w="722" w:type="dxa"/>
          </w:tcPr>
          <w:p w14:paraId="2BC2CFA9" w14:textId="77777777" w:rsidR="00840068" w:rsidRDefault="000865F6" w:rsidP="00526384">
            <w:pPr>
              <w:jc w:val="both"/>
            </w:pPr>
            <w:r>
              <w:t>u</w:t>
            </w:r>
            <w:r w:rsidR="00840068">
              <w:t>g/L</w:t>
            </w:r>
          </w:p>
        </w:tc>
        <w:tc>
          <w:tcPr>
            <w:tcW w:w="743" w:type="dxa"/>
          </w:tcPr>
          <w:p w14:paraId="6BA554B1" w14:textId="77777777" w:rsidR="00840068" w:rsidRDefault="00840068" w:rsidP="00526384">
            <w:pPr>
              <w:jc w:val="both"/>
            </w:pPr>
            <w:r>
              <w:t>2</w:t>
            </w:r>
            <w:r w:rsidR="000865F6">
              <w:t>000</w:t>
            </w:r>
          </w:p>
        </w:tc>
        <w:tc>
          <w:tcPr>
            <w:tcW w:w="1437" w:type="dxa"/>
          </w:tcPr>
          <w:p w14:paraId="40AF0363" w14:textId="77777777" w:rsidR="00840068" w:rsidRDefault="00840068" w:rsidP="00526384">
            <w:pPr>
              <w:jc w:val="both"/>
            </w:pPr>
            <w:r>
              <w:t>2</w:t>
            </w:r>
            <w:r w:rsidR="000865F6">
              <w:t>000</w:t>
            </w:r>
          </w:p>
        </w:tc>
        <w:tc>
          <w:tcPr>
            <w:tcW w:w="2025" w:type="dxa"/>
          </w:tcPr>
          <w:p w14:paraId="1521B4D3" w14:textId="77777777" w:rsidR="00840068" w:rsidRDefault="00840068" w:rsidP="00526384">
            <w:pPr>
              <w:jc w:val="both"/>
            </w:pPr>
            <w:r>
              <w:t>Discharge of drilling wastes; discharge from metal refineries; erosion of natural deposits.</w:t>
            </w:r>
          </w:p>
        </w:tc>
      </w:tr>
      <w:tr w:rsidR="00840068" w14:paraId="235FEE02" w14:textId="77777777" w:rsidTr="007957D4">
        <w:tc>
          <w:tcPr>
            <w:tcW w:w="2173" w:type="dxa"/>
          </w:tcPr>
          <w:p w14:paraId="54CE74DB" w14:textId="77777777" w:rsidR="00840068" w:rsidRDefault="00856094" w:rsidP="00BA0D3C">
            <w:pPr>
              <w:jc w:val="both"/>
            </w:pPr>
            <w:r>
              <w:t>Chloride</w:t>
            </w:r>
          </w:p>
        </w:tc>
        <w:tc>
          <w:tcPr>
            <w:tcW w:w="758" w:type="dxa"/>
          </w:tcPr>
          <w:p w14:paraId="0F65DCF7" w14:textId="77777777" w:rsidR="00840068" w:rsidRDefault="00856094" w:rsidP="00BA0D3C">
            <w:pPr>
              <w:jc w:val="both"/>
            </w:pPr>
            <w:r>
              <w:t>No</w:t>
            </w:r>
          </w:p>
        </w:tc>
        <w:tc>
          <w:tcPr>
            <w:tcW w:w="1128" w:type="dxa"/>
          </w:tcPr>
          <w:p w14:paraId="51DA9651" w14:textId="77777777" w:rsidR="00840068" w:rsidRDefault="00856094" w:rsidP="00BA0D3C">
            <w:pPr>
              <w:jc w:val="both"/>
            </w:pPr>
            <w:r>
              <w:t>11/13/08</w:t>
            </w:r>
          </w:p>
        </w:tc>
        <w:tc>
          <w:tcPr>
            <w:tcW w:w="1004" w:type="dxa"/>
          </w:tcPr>
          <w:p w14:paraId="49C5902B" w14:textId="77777777" w:rsidR="00840068" w:rsidRDefault="00856094" w:rsidP="00BA0D3C">
            <w:pPr>
              <w:jc w:val="both"/>
            </w:pPr>
            <w:r>
              <w:t>19.6</w:t>
            </w:r>
          </w:p>
        </w:tc>
        <w:tc>
          <w:tcPr>
            <w:tcW w:w="722" w:type="dxa"/>
          </w:tcPr>
          <w:p w14:paraId="3B38AD4B" w14:textId="77777777" w:rsidR="00840068" w:rsidRDefault="00856094" w:rsidP="00BA0D3C">
            <w:pPr>
              <w:jc w:val="both"/>
            </w:pPr>
            <w:r>
              <w:t>Mg/L</w:t>
            </w:r>
          </w:p>
        </w:tc>
        <w:tc>
          <w:tcPr>
            <w:tcW w:w="743" w:type="dxa"/>
          </w:tcPr>
          <w:p w14:paraId="085CF0C3" w14:textId="77777777" w:rsidR="00840068" w:rsidRDefault="00856094" w:rsidP="00BA0D3C">
            <w:pPr>
              <w:jc w:val="both"/>
            </w:pPr>
            <w:r>
              <w:t>0</w:t>
            </w:r>
          </w:p>
        </w:tc>
        <w:tc>
          <w:tcPr>
            <w:tcW w:w="1437" w:type="dxa"/>
          </w:tcPr>
          <w:p w14:paraId="708D2C7F" w14:textId="77777777" w:rsidR="00840068" w:rsidRDefault="00856094" w:rsidP="00BA0D3C">
            <w:pPr>
              <w:jc w:val="both"/>
            </w:pPr>
            <w:r>
              <w:t>250</w:t>
            </w:r>
          </w:p>
        </w:tc>
        <w:tc>
          <w:tcPr>
            <w:tcW w:w="2025" w:type="dxa"/>
          </w:tcPr>
          <w:p w14:paraId="72F10529" w14:textId="77777777" w:rsidR="00840068" w:rsidRDefault="003D3183" w:rsidP="00BA0D3C">
            <w:pPr>
              <w:jc w:val="both"/>
            </w:pPr>
            <w:r>
              <w:t>Naturally occurring or i</w:t>
            </w:r>
            <w:r w:rsidR="00856094">
              <w:t>ndicative of road salt</w:t>
            </w:r>
            <w:r>
              <w:t>.</w:t>
            </w:r>
          </w:p>
        </w:tc>
      </w:tr>
      <w:tr w:rsidR="00913F9B" w14:paraId="1FDA498B" w14:textId="77777777" w:rsidTr="007957D4">
        <w:tc>
          <w:tcPr>
            <w:tcW w:w="2173" w:type="dxa"/>
          </w:tcPr>
          <w:p w14:paraId="323A7CCC" w14:textId="77777777" w:rsidR="00913F9B" w:rsidRDefault="00913F9B" w:rsidP="00526384">
            <w:pPr>
              <w:jc w:val="both"/>
            </w:pPr>
            <w:r>
              <w:t>Copper</w:t>
            </w:r>
            <w:r w:rsidR="007B4F61">
              <w:t xml:space="preserve"> (2)</w:t>
            </w:r>
          </w:p>
        </w:tc>
        <w:tc>
          <w:tcPr>
            <w:tcW w:w="758" w:type="dxa"/>
          </w:tcPr>
          <w:p w14:paraId="08D26F2F" w14:textId="77777777" w:rsidR="00913F9B" w:rsidRDefault="00913F9B" w:rsidP="00526384">
            <w:pPr>
              <w:jc w:val="both"/>
            </w:pPr>
            <w:r>
              <w:t>No</w:t>
            </w:r>
          </w:p>
        </w:tc>
        <w:tc>
          <w:tcPr>
            <w:tcW w:w="1128" w:type="dxa"/>
          </w:tcPr>
          <w:p w14:paraId="0C002615" w14:textId="01268C63" w:rsidR="00913F9B" w:rsidRDefault="006077E3" w:rsidP="00526384">
            <w:pPr>
              <w:jc w:val="both"/>
            </w:pPr>
            <w:r>
              <w:t>0</w:t>
            </w:r>
            <w:r w:rsidR="002C1C24">
              <w:t>9/1</w:t>
            </w:r>
            <w:r w:rsidR="00872096">
              <w:t>2</w:t>
            </w:r>
            <w:r w:rsidR="002C1C24">
              <w:t>/</w:t>
            </w:r>
            <w:r w:rsidR="00451C54">
              <w:t>20</w:t>
            </w:r>
            <w:r w:rsidR="002C1C24">
              <w:t>2</w:t>
            </w:r>
            <w:r w:rsidR="00872096">
              <w:t>3</w:t>
            </w:r>
          </w:p>
        </w:tc>
        <w:tc>
          <w:tcPr>
            <w:tcW w:w="1004" w:type="dxa"/>
          </w:tcPr>
          <w:p w14:paraId="7CC1BC75" w14:textId="6894D7E0" w:rsidR="00913F9B" w:rsidRDefault="002C1C24" w:rsidP="00526384">
            <w:pPr>
              <w:jc w:val="both"/>
            </w:pPr>
            <w:r>
              <w:t>.</w:t>
            </w:r>
            <w:r w:rsidR="005133E7">
              <w:t>842</w:t>
            </w:r>
          </w:p>
        </w:tc>
        <w:tc>
          <w:tcPr>
            <w:tcW w:w="722" w:type="dxa"/>
          </w:tcPr>
          <w:p w14:paraId="2F67C3A0" w14:textId="77777777" w:rsidR="00913F9B" w:rsidRDefault="00913F9B" w:rsidP="00526384">
            <w:pPr>
              <w:jc w:val="both"/>
            </w:pPr>
            <w:r>
              <w:t>Mg/L</w:t>
            </w:r>
          </w:p>
        </w:tc>
        <w:tc>
          <w:tcPr>
            <w:tcW w:w="743" w:type="dxa"/>
          </w:tcPr>
          <w:p w14:paraId="3AC892FD" w14:textId="77777777" w:rsidR="00913F9B" w:rsidRDefault="00913F9B" w:rsidP="00526384">
            <w:pPr>
              <w:jc w:val="both"/>
            </w:pPr>
            <w:r>
              <w:t>2.6</w:t>
            </w:r>
          </w:p>
        </w:tc>
        <w:tc>
          <w:tcPr>
            <w:tcW w:w="1437" w:type="dxa"/>
          </w:tcPr>
          <w:p w14:paraId="3BBBC0CA" w14:textId="77777777" w:rsidR="00913F9B" w:rsidRDefault="00913F9B" w:rsidP="00526384">
            <w:pPr>
              <w:jc w:val="both"/>
            </w:pPr>
            <w:r>
              <w:t>AL=1.3</w:t>
            </w:r>
          </w:p>
        </w:tc>
        <w:tc>
          <w:tcPr>
            <w:tcW w:w="2025" w:type="dxa"/>
          </w:tcPr>
          <w:p w14:paraId="2CDFC6CC" w14:textId="77777777" w:rsidR="00913F9B" w:rsidRDefault="003D3183" w:rsidP="00526384">
            <w:pPr>
              <w:jc w:val="both"/>
            </w:pPr>
            <w:r>
              <w:t>Corrosion</w:t>
            </w:r>
            <w:r w:rsidR="00913F9B">
              <w:t xml:space="preserve"> of household plumbing system; erosion of natural deposits; leaching from wood preservatives.</w:t>
            </w:r>
          </w:p>
        </w:tc>
      </w:tr>
      <w:tr w:rsidR="003A4014" w14:paraId="22CD9C37" w14:textId="77777777" w:rsidTr="007957D4">
        <w:tc>
          <w:tcPr>
            <w:tcW w:w="2173" w:type="dxa"/>
          </w:tcPr>
          <w:p w14:paraId="14440D46" w14:textId="77777777" w:rsidR="003A4014" w:rsidRDefault="003A4014" w:rsidP="00BA0D3C">
            <w:pPr>
              <w:jc w:val="both"/>
            </w:pPr>
            <w:r>
              <w:t>Lead</w:t>
            </w:r>
            <w:r w:rsidR="007B4F61">
              <w:t xml:space="preserve"> (3)</w:t>
            </w:r>
          </w:p>
        </w:tc>
        <w:tc>
          <w:tcPr>
            <w:tcW w:w="758" w:type="dxa"/>
          </w:tcPr>
          <w:p w14:paraId="11BDFD9D" w14:textId="77777777" w:rsidR="003A4014" w:rsidRDefault="003A4014" w:rsidP="00BA0D3C">
            <w:pPr>
              <w:jc w:val="both"/>
            </w:pPr>
            <w:r>
              <w:t>No</w:t>
            </w:r>
          </w:p>
        </w:tc>
        <w:tc>
          <w:tcPr>
            <w:tcW w:w="1128" w:type="dxa"/>
          </w:tcPr>
          <w:p w14:paraId="40B738F1" w14:textId="46DD558F" w:rsidR="003A4014" w:rsidRDefault="006077E3" w:rsidP="00BA0D3C">
            <w:pPr>
              <w:jc w:val="both"/>
            </w:pPr>
            <w:r>
              <w:t>0</w:t>
            </w:r>
            <w:r w:rsidR="002C1C24">
              <w:t>9/1</w:t>
            </w:r>
            <w:r w:rsidR="005133E7">
              <w:t>2</w:t>
            </w:r>
            <w:r w:rsidR="002C1C24">
              <w:t>/</w:t>
            </w:r>
            <w:r w:rsidR="00451C54">
              <w:t>20</w:t>
            </w:r>
            <w:r w:rsidR="002C1C24">
              <w:t>2</w:t>
            </w:r>
            <w:r w:rsidR="005133E7">
              <w:t>3</w:t>
            </w:r>
          </w:p>
        </w:tc>
        <w:tc>
          <w:tcPr>
            <w:tcW w:w="1004" w:type="dxa"/>
          </w:tcPr>
          <w:p w14:paraId="50104546" w14:textId="0406ED64" w:rsidR="003A4014" w:rsidRDefault="005133E7" w:rsidP="00BA0D3C">
            <w:pPr>
              <w:jc w:val="both"/>
            </w:pPr>
            <w:r>
              <w:t>.0045</w:t>
            </w:r>
          </w:p>
        </w:tc>
        <w:tc>
          <w:tcPr>
            <w:tcW w:w="722" w:type="dxa"/>
          </w:tcPr>
          <w:p w14:paraId="1B3E7276" w14:textId="77777777" w:rsidR="003A4014" w:rsidRDefault="006077E3" w:rsidP="00BA0D3C">
            <w:pPr>
              <w:jc w:val="both"/>
            </w:pPr>
            <w:r>
              <w:t>u</w:t>
            </w:r>
            <w:r w:rsidR="003A4014">
              <w:t>g/L</w:t>
            </w:r>
          </w:p>
        </w:tc>
        <w:tc>
          <w:tcPr>
            <w:tcW w:w="743" w:type="dxa"/>
          </w:tcPr>
          <w:p w14:paraId="45B9DF26" w14:textId="77777777" w:rsidR="003A4014" w:rsidRDefault="003A4014" w:rsidP="00BA0D3C">
            <w:pPr>
              <w:jc w:val="both"/>
            </w:pPr>
            <w:r>
              <w:t>0</w:t>
            </w:r>
          </w:p>
        </w:tc>
        <w:tc>
          <w:tcPr>
            <w:tcW w:w="1437" w:type="dxa"/>
          </w:tcPr>
          <w:p w14:paraId="06B29D2F" w14:textId="77777777" w:rsidR="003A4014" w:rsidRDefault="006077E3" w:rsidP="00BA0D3C">
            <w:pPr>
              <w:jc w:val="both"/>
            </w:pPr>
            <w:r>
              <w:t>AL=15000</w:t>
            </w:r>
          </w:p>
        </w:tc>
        <w:tc>
          <w:tcPr>
            <w:tcW w:w="2025" w:type="dxa"/>
          </w:tcPr>
          <w:p w14:paraId="0D44C887" w14:textId="77777777" w:rsidR="003A4014" w:rsidRDefault="003A4014" w:rsidP="00BA0D3C">
            <w:pPr>
              <w:jc w:val="both"/>
            </w:pPr>
            <w:r>
              <w:t>Corrosion of household plumbing system</w:t>
            </w:r>
            <w:r w:rsidR="00AD49E8">
              <w:t>s</w:t>
            </w:r>
            <w:r>
              <w:t>; erosion of natural deposits.</w:t>
            </w:r>
          </w:p>
        </w:tc>
      </w:tr>
      <w:tr w:rsidR="00913F9B" w14:paraId="5B977FD2" w14:textId="77777777" w:rsidTr="007957D4">
        <w:tc>
          <w:tcPr>
            <w:tcW w:w="2173" w:type="dxa"/>
          </w:tcPr>
          <w:p w14:paraId="44EEB429" w14:textId="77777777" w:rsidR="00913F9B" w:rsidRDefault="00856094" w:rsidP="00BA0D3C">
            <w:pPr>
              <w:jc w:val="both"/>
            </w:pPr>
            <w:r>
              <w:t>Nitrate</w:t>
            </w:r>
          </w:p>
        </w:tc>
        <w:tc>
          <w:tcPr>
            <w:tcW w:w="758" w:type="dxa"/>
          </w:tcPr>
          <w:p w14:paraId="14825BFE" w14:textId="77777777" w:rsidR="00913F9B" w:rsidRDefault="00856094" w:rsidP="00BA0D3C">
            <w:pPr>
              <w:jc w:val="both"/>
            </w:pPr>
            <w:r>
              <w:t>No</w:t>
            </w:r>
          </w:p>
        </w:tc>
        <w:tc>
          <w:tcPr>
            <w:tcW w:w="1128" w:type="dxa"/>
          </w:tcPr>
          <w:p w14:paraId="680FE39B" w14:textId="0A40F809" w:rsidR="00913F9B" w:rsidRDefault="00917E5D" w:rsidP="00BA0D3C">
            <w:pPr>
              <w:jc w:val="both"/>
            </w:pPr>
            <w:r>
              <w:t>8</w:t>
            </w:r>
            <w:r w:rsidR="00DB0716">
              <w:t>/</w:t>
            </w:r>
            <w:r>
              <w:t>2</w:t>
            </w:r>
            <w:r w:rsidR="00451C54">
              <w:t>8</w:t>
            </w:r>
            <w:r w:rsidR="00F26A30">
              <w:t>/202</w:t>
            </w:r>
            <w:r w:rsidR="00CF7E49">
              <w:t>4</w:t>
            </w:r>
          </w:p>
        </w:tc>
        <w:tc>
          <w:tcPr>
            <w:tcW w:w="1004" w:type="dxa"/>
          </w:tcPr>
          <w:p w14:paraId="449BA453" w14:textId="4355837D" w:rsidR="00913F9B" w:rsidRDefault="00451C54" w:rsidP="00BA0D3C">
            <w:pPr>
              <w:jc w:val="both"/>
            </w:pPr>
            <w:r>
              <w:t>1.</w:t>
            </w:r>
            <w:r w:rsidR="00917E5D">
              <w:t>4</w:t>
            </w:r>
          </w:p>
        </w:tc>
        <w:tc>
          <w:tcPr>
            <w:tcW w:w="722" w:type="dxa"/>
          </w:tcPr>
          <w:p w14:paraId="21FBD706" w14:textId="77777777" w:rsidR="00913F9B" w:rsidRDefault="00856094" w:rsidP="00BA0D3C">
            <w:pPr>
              <w:jc w:val="both"/>
            </w:pPr>
            <w:r>
              <w:t>Mg/L</w:t>
            </w:r>
          </w:p>
        </w:tc>
        <w:tc>
          <w:tcPr>
            <w:tcW w:w="743" w:type="dxa"/>
          </w:tcPr>
          <w:p w14:paraId="5574D6F9" w14:textId="77777777" w:rsidR="00913F9B" w:rsidRDefault="00913F9B" w:rsidP="00BA0D3C">
            <w:pPr>
              <w:jc w:val="both"/>
            </w:pPr>
          </w:p>
        </w:tc>
        <w:tc>
          <w:tcPr>
            <w:tcW w:w="1437" w:type="dxa"/>
          </w:tcPr>
          <w:p w14:paraId="7E67E778" w14:textId="77777777" w:rsidR="00913F9B" w:rsidRDefault="00856094" w:rsidP="00BA0D3C">
            <w:pPr>
              <w:jc w:val="both"/>
            </w:pPr>
            <w:r>
              <w:t>10</w:t>
            </w:r>
          </w:p>
        </w:tc>
        <w:tc>
          <w:tcPr>
            <w:tcW w:w="2025" w:type="dxa"/>
          </w:tcPr>
          <w:p w14:paraId="7327DEB3" w14:textId="77777777" w:rsidR="00913F9B" w:rsidRDefault="00AD49E8" w:rsidP="00BA0D3C">
            <w:pPr>
              <w:jc w:val="both"/>
            </w:pPr>
            <w:r>
              <w:t>Runoff from fertilizer use; leaching from septic tanks, sewage; erosion of natural deposits.</w:t>
            </w:r>
          </w:p>
        </w:tc>
      </w:tr>
      <w:tr w:rsidR="00926AD2" w14:paraId="0B100E66" w14:textId="77777777" w:rsidTr="007957D4">
        <w:tc>
          <w:tcPr>
            <w:tcW w:w="2173" w:type="dxa"/>
          </w:tcPr>
          <w:p w14:paraId="5E0F92CC" w14:textId="77777777" w:rsidR="00926AD2" w:rsidRDefault="00926AD2" w:rsidP="00BA0D3C">
            <w:pPr>
              <w:jc w:val="both"/>
            </w:pPr>
            <w:r>
              <w:t>Sulfate</w:t>
            </w:r>
          </w:p>
        </w:tc>
        <w:tc>
          <w:tcPr>
            <w:tcW w:w="758" w:type="dxa"/>
          </w:tcPr>
          <w:p w14:paraId="167F9173" w14:textId="77777777" w:rsidR="00926AD2" w:rsidRDefault="00926AD2" w:rsidP="00BA0D3C">
            <w:pPr>
              <w:jc w:val="both"/>
            </w:pPr>
            <w:r>
              <w:t>No</w:t>
            </w:r>
          </w:p>
        </w:tc>
        <w:tc>
          <w:tcPr>
            <w:tcW w:w="1128" w:type="dxa"/>
          </w:tcPr>
          <w:p w14:paraId="36FBAD7D" w14:textId="77777777" w:rsidR="00926AD2" w:rsidRDefault="00926AD2" w:rsidP="00BA0D3C">
            <w:pPr>
              <w:jc w:val="both"/>
            </w:pPr>
            <w:r>
              <w:t>11/13/08</w:t>
            </w:r>
          </w:p>
        </w:tc>
        <w:tc>
          <w:tcPr>
            <w:tcW w:w="1004" w:type="dxa"/>
          </w:tcPr>
          <w:p w14:paraId="703B5D8A" w14:textId="77777777" w:rsidR="00926AD2" w:rsidRDefault="00926AD2" w:rsidP="00BA0D3C">
            <w:pPr>
              <w:jc w:val="both"/>
            </w:pPr>
            <w:r>
              <w:t>27</w:t>
            </w:r>
          </w:p>
        </w:tc>
        <w:tc>
          <w:tcPr>
            <w:tcW w:w="722" w:type="dxa"/>
          </w:tcPr>
          <w:p w14:paraId="30805BC3" w14:textId="77777777" w:rsidR="00926AD2" w:rsidRDefault="00926AD2" w:rsidP="00BA0D3C">
            <w:pPr>
              <w:jc w:val="both"/>
            </w:pPr>
            <w:r>
              <w:t>Mg/L</w:t>
            </w:r>
          </w:p>
        </w:tc>
        <w:tc>
          <w:tcPr>
            <w:tcW w:w="743" w:type="dxa"/>
          </w:tcPr>
          <w:p w14:paraId="474D1F95" w14:textId="77777777" w:rsidR="00926AD2" w:rsidRDefault="00926AD2" w:rsidP="00BA0D3C">
            <w:pPr>
              <w:jc w:val="both"/>
            </w:pPr>
            <w:r>
              <w:t>0</w:t>
            </w:r>
          </w:p>
        </w:tc>
        <w:tc>
          <w:tcPr>
            <w:tcW w:w="1437" w:type="dxa"/>
          </w:tcPr>
          <w:p w14:paraId="74C16580" w14:textId="77777777" w:rsidR="00926AD2" w:rsidRDefault="00926AD2" w:rsidP="00BA0D3C">
            <w:pPr>
              <w:jc w:val="both"/>
            </w:pPr>
            <w:r>
              <w:t>250</w:t>
            </w:r>
          </w:p>
        </w:tc>
        <w:tc>
          <w:tcPr>
            <w:tcW w:w="2025" w:type="dxa"/>
          </w:tcPr>
          <w:p w14:paraId="3A5FDF8E" w14:textId="77777777" w:rsidR="00926AD2" w:rsidRDefault="00926AD2" w:rsidP="00BA0D3C">
            <w:pPr>
              <w:jc w:val="both"/>
            </w:pPr>
            <w:r>
              <w:t>Naturally occurring.</w:t>
            </w:r>
          </w:p>
        </w:tc>
      </w:tr>
    </w:tbl>
    <w:p w14:paraId="0205214C" w14:textId="77777777" w:rsidR="00976928" w:rsidRPr="007957D4" w:rsidRDefault="005312CD" w:rsidP="007957D4">
      <w:pPr>
        <w:rPr>
          <w:b/>
          <w:u w:val="single"/>
        </w:rPr>
      </w:pPr>
      <w:r w:rsidRPr="007957D4">
        <w:rPr>
          <w:b/>
          <w:u w:val="single"/>
        </w:rPr>
        <w:t>Radioactive Contaminants</w:t>
      </w:r>
    </w:p>
    <w:p w14:paraId="19DB039B" w14:textId="77777777" w:rsidR="005312CD" w:rsidRDefault="005312CD" w:rsidP="005312CD">
      <w:pPr>
        <w:jc w:val="center"/>
        <w:rPr>
          <w:b/>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790"/>
        <w:gridCol w:w="1128"/>
        <w:gridCol w:w="1019"/>
        <w:gridCol w:w="803"/>
        <w:gridCol w:w="697"/>
        <w:gridCol w:w="1381"/>
        <w:gridCol w:w="2004"/>
      </w:tblGrid>
      <w:tr w:rsidR="005312CD" w:rsidRPr="006D0C3F" w14:paraId="70EA9832" w14:textId="77777777" w:rsidTr="006D0C3F">
        <w:tc>
          <w:tcPr>
            <w:tcW w:w="2250" w:type="dxa"/>
          </w:tcPr>
          <w:p w14:paraId="0225FE1F" w14:textId="77777777" w:rsidR="005312CD" w:rsidRPr="005312CD" w:rsidRDefault="005312CD" w:rsidP="005312CD">
            <w:r w:rsidRPr="005312CD">
              <w:t>Radium</w:t>
            </w:r>
          </w:p>
          <w:p w14:paraId="0692A735" w14:textId="77777777" w:rsidR="00546FFB" w:rsidRDefault="00546FFB" w:rsidP="005312CD">
            <w:r>
              <w:t>226</w:t>
            </w:r>
          </w:p>
          <w:p w14:paraId="43255BB8" w14:textId="77777777" w:rsidR="005312CD" w:rsidRPr="005312CD" w:rsidRDefault="005312CD" w:rsidP="005312CD">
            <w:r w:rsidRPr="005312CD">
              <w:t>228</w:t>
            </w:r>
          </w:p>
        </w:tc>
        <w:tc>
          <w:tcPr>
            <w:tcW w:w="810" w:type="dxa"/>
          </w:tcPr>
          <w:p w14:paraId="0B3C8CE9" w14:textId="77777777" w:rsidR="005312CD" w:rsidRPr="005312CD" w:rsidRDefault="005312CD" w:rsidP="005312CD">
            <w:r>
              <w:t>No</w:t>
            </w:r>
          </w:p>
        </w:tc>
        <w:tc>
          <w:tcPr>
            <w:tcW w:w="855" w:type="dxa"/>
          </w:tcPr>
          <w:p w14:paraId="2CF6807E" w14:textId="77777777" w:rsidR="005312CD" w:rsidRPr="005312CD" w:rsidRDefault="00F82DD5" w:rsidP="005312CD">
            <w:r>
              <w:t>9</w:t>
            </w:r>
            <w:r w:rsidR="00F26A30">
              <w:t>/</w:t>
            </w:r>
            <w:r>
              <w:t>30</w:t>
            </w:r>
            <w:r w:rsidR="00F26A30">
              <w:t>/20</w:t>
            </w:r>
            <w:r>
              <w:t>22</w:t>
            </w:r>
          </w:p>
        </w:tc>
        <w:tc>
          <w:tcPr>
            <w:tcW w:w="1035" w:type="dxa"/>
          </w:tcPr>
          <w:p w14:paraId="07AC1DF2" w14:textId="77777777" w:rsidR="005312CD" w:rsidRDefault="005312CD" w:rsidP="005312CD"/>
          <w:p w14:paraId="71057AEB" w14:textId="77777777" w:rsidR="00546FFB" w:rsidRDefault="00546FFB" w:rsidP="005312CD">
            <w:r>
              <w:t>0.5</w:t>
            </w:r>
            <w:r w:rsidR="00F26A30">
              <w:t>17</w:t>
            </w:r>
          </w:p>
          <w:p w14:paraId="7A497770" w14:textId="77777777" w:rsidR="00546FFB" w:rsidRPr="005312CD" w:rsidRDefault="00546FFB" w:rsidP="005312CD">
            <w:r>
              <w:t>0.</w:t>
            </w:r>
            <w:r w:rsidR="00F82DD5">
              <w:t>7603</w:t>
            </w:r>
          </w:p>
        </w:tc>
        <w:tc>
          <w:tcPr>
            <w:tcW w:w="810" w:type="dxa"/>
          </w:tcPr>
          <w:p w14:paraId="6F77FD72" w14:textId="77777777" w:rsidR="005312CD" w:rsidRPr="005312CD" w:rsidRDefault="000865F6" w:rsidP="005312CD">
            <w:proofErr w:type="spellStart"/>
            <w:r>
              <w:t>pC</w:t>
            </w:r>
            <w:r w:rsidR="005312CD">
              <w:t>i</w:t>
            </w:r>
            <w:proofErr w:type="spellEnd"/>
            <w:r w:rsidR="005312CD">
              <w:t>/L</w:t>
            </w:r>
          </w:p>
        </w:tc>
        <w:tc>
          <w:tcPr>
            <w:tcW w:w="720" w:type="dxa"/>
          </w:tcPr>
          <w:p w14:paraId="6942DEB2" w14:textId="77777777" w:rsidR="005312CD" w:rsidRPr="005312CD" w:rsidRDefault="005312CD" w:rsidP="005312CD">
            <w:r>
              <w:t>0</w:t>
            </w:r>
          </w:p>
        </w:tc>
        <w:tc>
          <w:tcPr>
            <w:tcW w:w="1440" w:type="dxa"/>
          </w:tcPr>
          <w:p w14:paraId="45663C3D" w14:textId="77777777" w:rsidR="005312CD" w:rsidRPr="005312CD" w:rsidRDefault="005312CD" w:rsidP="005312CD">
            <w:r>
              <w:t>5</w:t>
            </w:r>
          </w:p>
        </w:tc>
        <w:tc>
          <w:tcPr>
            <w:tcW w:w="2070" w:type="dxa"/>
          </w:tcPr>
          <w:p w14:paraId="7E21C760" w14:textId="77777777" w:rsidR="005312CD" w:rsidRPr="005312CD" w:rsidRDefault="005312CD" w:rsidP="005312CD">
            <w:r>
              <w:t>Erosion of natural deposits.</w:t>
            </w:r>
          </w:p>
        </w:tc>
      </w:tr>
      <w:tr w:rsidR="005312CD" w:rsidRPr="006D0C3F" w14:paraId="2AFAFB3D" w14:textId="77777777" w:rsidTr="006D0C3F">
        <w:tc>
          <w:tcPr>
            <w:tcW w:w="2250" w:type="dxa"/>
          </w:tcPr>
          <w:p w14:paraId="72DDACC6" w14:textId="77777777" w:rsidR="005312CD" w:rsidRPr="005312CD" w:rsidRDefault="005312CD" w:rsidP="005312CD">
            <w:r>
              <w:t>Gross Alpha</w:t>
            </w:r>
          </w:p>
        </w:tc>
        <w:tc>
          <w:tcPr>
            <w:tcW w:w="810" w:type="dxa"/>
          </w:tcPr>
          <w:p w14:paraId="3D3A1673" w14:textId="77777777" w:rsidR="005312CD" w:rsidRPr="005312CD" w:rsidRDefault="005312CD" w:rsidP="005312CD">
            <w:r>
              <w:t>No</w:t>
            </w:r>
          </w:p>
        </w:tc>
        <w:tc>
          <w:tcPr>
            <w:tcW w:w="855" w:type="dxa"/>
          </w:tcPr>
          <w:p w14:paraId="787C109E" w14:textId="77777777" w:rsidR="005312CD" w:rsidRPr="005312CD" w:rsidRDefault="00F82DD5" w:rsidP="005312CD">
            <w:r>
              <w:t>10</w:t>
            </w:r>
            <w:r w:rsidR="00F26A30">
              <w:t>/</w:t>
            </w:r>
            <w:r>
              <w:t>07</w:t>
            </w:r>
            <w:r w:rsidR="00F26A30">
              <w:t>/20</w:t>
            </w:r>
            <w:r>
              <w:t>22</w:t>
            </w:r>
          </w:p>
        </w:tc>
        <w:tc>
          <w:tcPr>
            <w:tcW w:w="1035" w:type="dxa"/>
          </w:tcPr>
          <w:p w14:paraId="4A966B3E" w14:textId="77777777" w:rsidR="005312CD" w:rsidRPr="005312CD" w:rsidRDefault="00F82DD5" w:rsidP="005312CD">
            <w:r>
              <w:t>1.5</w:t>
            </w:r>
          </w:p>
        </w:tc>
        <w:tc>
          <w:tcPr>
            <w:tcW w:w="810" w:type="dxa"/>
          </w:tcPr>
          <w:p w14:paraId="079D0E75" w14:textId="77777777" w:rsidR="005312CD" w:rsidRPr="005312CD" w:rsidRDefault="000865F6" w:rsidP="005312CD">
            <w:proofErr w:type="spellStart"/>
            <w:r>
              <w:t>pC</w:t>
            </w:r>
            <w:r w:rsidR="005312CD">
              <w:t>i</w:t>
            </w:r>
            <w:proofErr w:type="spellEnd"/>
            <w:r w:rsidR="005312CD">
              <w:t>/L</w:t>
            </w:r>
          </w:p>
        </w:tc>
        <w:tc>
          <w:tcPr>
            <w:tcW w:w="720" w:type="dxa"/>
          </w:tcPr>
          <w:p w14:paraId="2F404551" w14:textId="77777777" w:rsidR="005312CD" w:rsidRPr="005312CD" w:rsidRDefault="005312CD" w:rsidP="005312CD">
            <w:r>
              <w:t>0</w:t>
            </w:r>
          </w:p>
        </w:tc>
        <w:tc>
          <w:tcPr>
            <w:tcW w:w="1440" w:type="dxa"/>
          </w:tcPr>
          <w:p w14:paraId="4FB011B6" w14:textId="77777777" w:rsidR="005312CD" w:rsidRPr="005312CD" w:rsidRDefault="005312CD" w:rsidP="005312CD">
            <w:r>
              <w:t>15</w:t>
            </w:r>
          </w:p>
        </w:tc>
        <w:tc>
          <w:tcPr>
            <w:tcW w:w="2070" w:type="dxa"/>
          </w:tcPr>
          <w:p w14:paraId="30A4526D" w14:textId="77777777" w:rsidR="005312CD" w:rsidRPr="005312CD" w:rsidRDefault="005312CD" w:rsidP="005312CD">
            <w:r>
              <w:t>Erosion of natural deposits.</w:t>
            </w:r>
          </w:p>
        </w:tc>
      </w:tr>
    </w:tbl>
    <w:p w14:paraId="79850C41" w14:textId="77777777" w:rsidR="007B4F61" w:rsidRDefault="007B4F61" w:rsidP="007957D4">
      <w:pPr>
        <w:jc w:val="both"/>
        <w:rPr>
          <w:b/>
          <w:u w:val="single"/>
        </w:rPr>
      </w:pPr>
    </w:p>
    <w:p w14:paraId="00340331" w14:textId="77777777" w:rsidR="007B4F61" w:rsidRDefault="007B4F61" w:rsidP="007957D4">
      <w:pPr>
        <w:jc w:val="both"/>
        <w:rPr>
          <w:b/>
          <w:u w:val="single"/>
        </w:rPr>
      </w:pPr>
    </w:p>
    <w:p w14:paraId="666B1FBA" w14:textId="77777777" w:rsidR="007B4F61" w:rsidRDefault="007B4F61" w:rsidP="007957D4">
      <w:pPr>
        <w:jc w:val="both"/>
        <w:rPr>
          <w:b/>
          <w:u w:val="single"/>
        </w:rPr>
      </w:pPr>
    </w:p>
    <w:p w14:paraId="36AD13DD" w14:textId="77777777" w:rsidR="007B4F61" w:rsidRDefault="007B4F61" w:rsidP="007957D4">
      <w:pPr>
        <w:jc w:val="both"/>
        <w:rPr>
          <w:b/>
          <w:u w:val="single"/>
        </w:rPr>
      </w:pPr>
    </w:p>
    <w:p w14:paraId="28DFDFBA" w14:textId="77777777" w:rsidR="007B4F61" w:rsidRDefault="007B4F61" w:rsidP="007957D4">
      <w:pPr>
        <w:jc w:val="both"/>
        <w:rPr>
          <w:b/>
          <w:u w:val="single"/>
        </w:rPr>
      </w:pPr>
    </w:p>
    <w:p w14:paraId="2F969F43" w14:textId="77777777" w:rsidR="007B4F61" w:rsidRDefault="007B4F61" w:rsidP="007957D4">
      <w:pPr>
        <w:jc w:val="both"/>
        <w:rPr>
          <w:b/>
          <w:u w:val="single"/>
        </w:rPr>
      </w:pPr>
    </w:p>
    <w:p w14:paraId="4068AC20" w14:textId="77777777" w:rsidR="007B4F61" w:rsidRDefault="007B4F61" w:rsidP="007957D4">
      <w:pPr>
        <w:jc w:val="both"/>
        <w:rPr>
          <w:b/>
          <w:u w:val="single"/>
        </w:rPr>
      </w:pPr>
    </w:p>
    <w:p w14:paraId="0AA018DA" w14:textId="77777777" w:rsidR="007B4F61" w:rsidRDefault="007B4F61" w:rsidP="007957D4">
      <w:pPr>
        <w:jc w:val="both"/>
        <w:rPr>
          <w:b/>
          <w:u w:val="single"/>
        </w:rPr>
      </w:pPr>
    </w:p>
    <w:p w14:paraId="3AE612C7" w14:textId="77777777" w:rsidR="007B4F61" w:rsidRDefault="007B4F61" w:rsidP="007957D4">
      <w:pPr>
        <w:jc w:val="both"/>
        <w:rPr>
          <w:b/>
          <w:u w:val="single"/>
        </w:rPr>
      </w:pPr>
    </w:p>
    <w:p w14:paraId="276B1CE2" w14:textId="77777777" w:rsidR="007B4F61" w:rsidRDefault="007B4F61" w:rsidP="007957D4">
      <w:pPr>
        <w:jc w:val="both"/>
        <w:rPr>
          <w:b/>
          <w:u w:val="single"/>
        </w:rPr>
      </w:pPr>
    </w:p>
    <w:p w14:paraId="533FD39B" w14:textId="77777777" w:rsidR="007B4F61" w:rsidRDefault="007B4F61" w:rsidP="007957D4">
      <w:pPr>
        <w:jc w:val="both"/>
        <w:rPr>
          <w:b/>
          <w:u w:val="single"/>
        </w:rPr>
      </w:pPr>
    </w:p>
    <w:p w14:paraId="52A5C26A" w14:textId="77777777" w:rsidR="007B4F61" w:rsidRDefault="007B4F61" w:rsidP="007957D4">
      <w:pPr>
        <w:jc w:val="both"/>
        <w:rPr>
          <w:b/>
          <w:u w:val="single"/>
        </w:rPr>
      </w:pPr>
    </w:p>
    <w:p w14:paraId="3C2045EF" w14:textId="77777777" w:rsidR="007B4F61" w:rsidRDefault="007B4F61" w:rsidP="007957D4">
      <w:pPr>
        <w:jc w:val="both"/>
        <w:rPr>
          <w:b/>
          <w:u w:val="single"/>
        </w:rPr>
      </w:pPr>
    </w:p>
    <w:p w14:paraId="3D27AB1B" w14:textId="77777777" w:rsidR="00976928" w:rsidRPr="005A6FD4" w:rsidRDefault="003E6ADA" w:rsidP="007957D4">
      <w:pPr>
        <w:jc w:val="both"/>
        <w:rPr>
          <w:b/>
          <w:u w:val="single"/>
        </w:rPr>
      </w:pPr>
      <w:r w:rsidRPr="005A6FD4">
        <w:rPr>
          <w:b/>
          <w:u w:val="single"/>
        </w:rPr>
        <w:lastRenderedPageBreak/>
        <w:t>Disinfection By</w:t>
      </w:r>
      <w:r w:rsidR="007C3A0E" w:rsidRPr="005A6FD4">
        <w:rPr>
          <w:b/>
          <w:u w:val="single"/>
        </w:rPr>
        <w:t>-</w:t>
      </w:r>
      <w:r w:rsidRPr="005A6FD4">
        <w:rPr>
          <w:b/>
          <w:u w:val="single"/>
        </w:rPr>
        <w:t>products</w:t>
      </w:r>
    </w:p>
    <w:p w14:paraId="35DBF703" w14:textId="77777777" w:rsidR="003E6ADA" w:rsidRDefault="003E6ADA" w:rsidP="003E6ADA">
      <w:pPr>
        <w:jc w:val="center"/>
        <w:rPr>
          <w:b/>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815"/>
        <w:gridCol w:w="928"/>
        <w:gridCol w:w="1061"/>
        <w:gridCol w:w="802"/>
        <w:gridCol w:w="714"/>
        <w:gridCol w:w="1407"/>
        <w:gridCol w:w="2039"/>
      </w:tblGrid>
      <w:tr w:rsidR="007E33D9" w:rsidRPr="006D0C3F" w14:paraId="44ADCB35" w14:textId="77777777" w:rsidTr="007E33D9">
        <w:trPr>
          <w:trHeight w:val="701"/>
        </w:trPr>
        <w:tc>
          <w:tcPr>
            <w:tcW w:w="2250" w:type="dxa"/>
          </w:tcPr>
          <w:p w14:paraId="529FFD83" w14:textId="77777777" w:rsidR="007E33D9" w:rsidRDefault="007E33D9" w:rsidP="003E6ADA">
            <w:r>
              <w:t>Chlorine Residual</w:t>
            </w:r>
          </w:p>
        </w:tc>
        <w:tc>
          <w:tcPr>
            <w:tcW w:w="829" w:type="dxa"/>
          </w:tcPr>
          <w:p w14:paraId="5ECD791C" w14:textId="77777777" w:rsidR="007E33D9" w:rsidRPr="00436894" w:rsidRDefault="007E33D9" w:rsidP="003E6ADA">
            <w:r>
              <w:t>No</w:t>
            </w:r>
          </w:p>
        </w:tc>
        <w:tc>
          <w:tcPr>
            <w:tcW w:w="791" w:type="dxa"/>
          </w:tcPr>
          <w:p w14:paraId="0BABFDF1" w14:textId="77777777" w:rsidR="007E33D9" w:rsidRPr="00436894" w:rsidRDefault="007E33D9" w:rsidP="003E6ADA">
            <w:r>
              <w:t>Daily</w:t>
            </w:r>
          </w:p>
        </w:tc>
        <w:tc>
          <w:tcPr>
            <w:tcW w:w="1080" w:type="dxa"/>
          </w:tcPr>
          <w:p w14:paraId="6039C710" w14:textId="77777777" w:rsidR="007E33D9" w:rsidRDefault="005A6FD4" w:rsidP="00612B19">
            <w:r>
              <w:t>1</w:t>
            </w:r>
            <w:r w:rsidR="00612B19">
              <w:t>.50</w:t>
            </w:r>
          </w:p>
        </w:tc>
        <w:tc>
          <w:tcPr>
            <w:tcW w:w="810" w:type="dxa"/>
          </w:tcPr>
          <w:p w14:paraId="239699B7" w14:textId="77777777" w:rsidR="007E33D9" w:rsidRPr="00436894" w:rsidRDefault="007E33D9" w:rsidP="003E6ADA">
            <w:r>
              <w:t>mg/l</w:t>
            </w:r>
          </w:p>
        </w:tc>
        <w:tc>
          <w:tcPr>
            <w:tcW w:w="720" w:type="dxa"/>
          </w:tcPr>
          <w:p w14:paraId="6393C058" w14:textId="77777777" w:rsidR="007E33D9" w:rsidRPr="00436894" w:rsidRDefault="007E33D9" w:rsidP="003E6ADA">
            <w:r>
              <w:t>N/A</w:t>
            </w:r>
          </w:p>
        </w:tc>
        <w:tc>
          <w:tcPr>
            <w:tcW w:w="1440" w:type="dxa"/>
          </w:tcPr>
          <w:p w14:paraId="3646D905" w14:textId="77777777" w:rsidR="007E33D9" w:rsidRPr="00436894" w:rsidRDefault="007E33D9" w:rsidP="003E6ADA">
            <w:r>
              <w:t>N/A</w:t>
            </w:r>
          </w:p>
        </w:tc>
        <w:tc>
          <w:tcPr>
            <w:tcW w:w="2070" w:type="dxa"/>
          </w:tcPr>
          <w:p w14:paraId="5700619E" w14:textId="77777777" w:rsidR="007E33D9" w:rsidRDefault="007E33D9" w:rsidP="003E6ADA">
            <w:r>
              <w:t>By-product of Drinking Water Chlorination</w:t>
            </w:r>
            <w:r w:rsidR="005A6FD4">
              <w:t xml:space="preserve"> needed to kill harmful organisms.</w:t>
            </w:r>
          </w:p>
        </w:tc>
      </w:tr>
      <w:tr w:rsidR="007C3A0E" w:rsidRPr="006D0C3F" w14:paraId="1BB3A6AD" w14:textId="77777777" w:rsidTr="006D0C3F">
        <w:tc>
          <w:tcPr>
            <w:tcW w:w="2250" w:type="dxa"/>
          </w:tcPr>
          <w:p w14:paraId="5A597DCE" w14:textId="77777777" w:rsidR="003E6ADA" w:rsidRPr="00436894" w:rsidRDefault="007C3A0E" w:rsidP="003E6ADA">
            <w:proofErr w:type="spellStart"/>
            <w:r>
              <w:t>Haloacetic</w:t>
            </w:r>
            <w:proofErr w:type="spellEnd"/>
            <w:r>
              <w:t xml:space="preserve"> Acids</w:t>
            </w:r>
          </w:p>
        </w:tc>
        <w:tc>
          <w:tcPr>
            <w:tcW w:w="829" w:type="dxa"/>
          </w:tcPr>
          <w:p w14:paraId="363C219A" w14:textId="77777777" w:rsidR="003E6ADA" w:rsidRPr="00436894" w:rsidRDefault="00436894" w:rsidP="003E6ADA">
            <w:r w:rsidRPr="00436894">
              <w:t>No</w:t>
            </w:r>
          </w:p>
        </w:tc>
        <w:tc>
          <w:tcPr>
            <w:tcW w:w="791" w:type="dxa"/>
          </w:tcPr>
          <w:p w14:paraId="3BE1DBA6" w14:textId="41284C93" w:rsidR="003E6ADA" w:rsidRPr="00436894" w:rsidRDefault="00917E5D" w:rsidP="00612B19">
            <w:r>
              <w:t>9</w:t>
            </w:r>
            <w:r w:rsidR="00DB0716">
              <w:t>/</w:t>
            </w:r>
            <w:r>
              <w:t>7</w:t>
            </w:r>
            <w:r w:rsidR="00DB0716">
              <w:t>/</w:t>
            </w:r>
            <w:r w:rsidR="008F1D09">
              <w:t>20</w:t>
            </w:r>
            <w:r w:rsidR="00DB0716">
              <w:t>2</w:t>
            </w:r>
            <w:r>
              <w:t>4</w:t>
            </w:r>
          </w:p>
        </w:tc>
        <w:tc>
          <w:tcPr>
            <w:tcW w:w="1080" w:type="dxa"/>
          </w:tcPr>
          <w:p w14:paraId="62B44CD0" w14:textId="5DB49248" w:rsidR="003E6ADA" w:rsidRPr="00436894" w:rsidRDefault="009431C6" w:rsidP="003E6ADA">
            <w:r>
              <w:t>40.9</w:t>
            </w:r>
          </w:p>
        </w:tc>
        <w:tc>
          <w:tcPr>
            <w:tcW w:w="810" w:type="dxa"/>
          </w:tcPr>
          <w:p w14:paraId="39F3BBC7" w14:textId="77777777" w:rsidR="003E6ADA" w:rsidRPr="00436894" w:rsidRDefault="007E33D9" w:rsidP="003E6ADA">
            <w:r>
              <w:t>u</w:t>
            </w:r>
            <w:r w:rsidR="00436894" w:rsidRPr="00436894">
              <w:t>g/L</w:t>
            </w:r>
          </w:p>
        </w:tc>
        <w:tc>
          <w:tcPr>
            <w:tcW w:w="720" w:type="dxa"/>
          </w:tcPr>
          <w:p w14:paraId="56779091" w14:textId="77777777" w:rsidR="003E6ADA" w:rsidRPr="00436894" w:rsidRDefault="00436894" w:rsidP="003E6ADA">
            <w:r w:rsidRPr="00436894">
              <w:t>0</w:t>
            </w:r>
          </w:p>
        </w:tc>
        <w:tc>
          <w:tcPr>
            <w:tcW w:w="1440" w:type="dxa"/>
          </w:tcPr>
          <w:p w14:paraId="43F1EB42" w14:textId="77777777" w:rsidR="003E6ADA" w:rsidRPr="00436894" w:rsidRDefault="00436894" w:rsidP="003E6ADA">
            <w:r w:rsidRPr="00436894">
              <w:t>60</w:t>
            </w:r>
          </w:p>
        </w:tc>
        <w:tc>
          <w:tcPr>
            <w:tcW w:w="2070" w:type="dxa"/>
          </w:tcPr>
          <w:p w14:paraId="32DB21FD" w14:textId="77777777" w:rsidR="003E6ADA" w:rsidRPr="00436894" w:rsidRDefault="007C3A0E" w:rsidP="003E6ADA">
            <w:r>
              <w:t xml:space="preserve">By-product of drinking water chlorination needed to kill harmful organisms.  </w:t>
            </w:r>
          </w:p>
        </w:tc>
      </w:tr>
      <w:tr w:rsidR="007C3A0E" w:rsidRPr="006D0C3F" w14:paraId="48CB7CFC" w14:textId="77777777" w:rsidTr="006D0C3F">
        <w:tc>
          <w:tcPr>
            <w:tcW w:w="2250" w:type="dxa"/>
          </w:tcPr>
          <w:p w14:paraId="560E046D" w14:textId="77777777" w:rsidR="003E6ADA" w:rsidRPr="00436894" w:rsidRDefault="00926AD2" w:rsidP="003E6ADA">
            <w:r>
              <w:t>Total Trihalome</w:t>
            </w:r>
            <w:r w:rsidR="00436894">
              <w:t>thanes</w:t>
            </w:r>
          </w:p>
        </w:tc>
        <w:tc>
          <w:tcPr>
            <w:tcW w:w="829" w:type="dxa"/>
          </w:tcPr>
          <w:p w14:paraId="72CCB1AC" w14:textId="77777777" w:rsidR="003E6ADA" w:rsidRPr="00436894" w:rsidRDefault="00436894" w:rsidP="003E6ADA">
            <w:r>
              <w:t>No</w:t>
            </w:r>
          </w:p>
        </w:tc>
        <w:tc>
          <w:tcPr>
            <w:tcW w:w="791" w:type="dxa"/>
          </w:tcPr>
          <w:p w14:paraId="31C8F8CA" w14:textId="67364936" w:rsidR="003E6ADA" w:rsidRPr="00436894" w:rsidRDefault="00917E5D" w:rsidP="00612B19">
            <w:r>
              <w:t>9</w:t>
            </w:r>
            <w:r w:rsidR="00F26A30">
              <w:t>/</w:t>
            </w:r>
            <w:r>
              <w:t>7</w:t>
            </w:r>
            <w:r w:rsidR="00F26A30">
              <w:t>/202</w:t>
            </w:r>
            <w:r>
              <w:t>4</w:t>
            </w:r>
          </w:p>
        </w:tc>
        <w:tc>
          <w:tcPr>
            <w:tcW w:w="1080" w:type="dxa"/>
          </w:tcPr>
          <w:p w14:paraId="05FD270B" w14:textId="58F4367F" w:rsidR="003E6ADA" w:rsidRPr="00436894" w:rsidRDefault="009431C6" w:rsidP="003E6ADA">
            <w:r>
              <w:t>73.2</w:t>
            </w:r>
          </w:p>
        </w:tc>
        <w:tc>
          <w:tcPr>
            <w:tcW w:w="810" w:type="dxa"/>
          </w:tcPr>
          <w:p w14:paraId="5BCF7350" w14:textId="77777777" w:rsidR="003E6ADA" w:rsidRPr="00436894" w:rsidRDefault="007E33D9" w:rsidP="003E6ADA">
            <w:r>
              <w:t>u</w:t>
            </w:r>
            <w:r w:rsidR="00436894">
              <w:t>g/L</w:t>
            </w:r>
          </w:p>
        </w:tc>
        <w:tc>
          <w:tcPr>
            <w:tcW w:w="720" w:type="dxa"/>
          </w:tcPr>
          <w:p w14:paraId="4087A53F" w14:textId="77777777" w:rsidR="003E6ADA" w:rsidRPr="00436894" w:rsidRDefault="00436894" w:rsidP="003E6ADA">
            <w:r>
              <w:t>0</w:t>
            </w:r>
          </w:p>
        </w:tc>
        <w:tc>
          <w:tcPr>
            <w:tcW w:w="1440" w:type="dxa"/>
          </w:tcPr>
          <w:p w14:paraId="2EDB2BEB" w14:textId="77777777" w:rsidR="003E6ADA" w:rsidRPr="00436894" w:rsidRDefault="00436894" w:rsidP="003E6ADA">
            <w:r>
              <w:t>80</w:t>
            </w:r>
          </w:p>
        </w:tc>
        <w:tc>
          <w:tcPr>
            <w:tcW w:w="2070" w:type="dxa"/>
          </w:tcPr>
          <w:p w14:paraId="29309B88" w14:textId="77777777" w:rsidR="003E6ADA" w:rsidRPr="00436894" w:rsidRDefault="00D319C2" w:rsidP="003E6ADA">
            <w:r>
              <w:t>By-product of drinking water disinfection needed to kill harmful organisms.</w:t>
            </w:r>
          </w:p>
        </w:tc>
      </w:tr>
    </w:tbl>
    <w:p w14:paraId="41869B73" w14:textId="77777777" w:rsidR="00976928" w:rsidRDefault="00976928">
      <w:pPr>
        <w:jc w:val="both"/>
      </w:pPr>
    </w:p>
    <w:p w14:paraId="640664B0" w14:textId="77777777" w:rsidR="00FD20AD" w:rsidRDefault="003844C8">
      <w:pPr>
        <w:jc w:val="both"/>
        <w:rPr>
          <w:noProof/>
          <w:sz w:val="22"/>
        </w:rPr>
      </w:pPr>
      <w:r>
        <w:pict w14:anchorId="035180EB">
          <v:line id="_x0000_s2050" style="position:absolute;left:0;text-align:left;z-index:251657728" from="-3.6pt,3.45pt" to="457.2pt,3.45pt" o:allowincell="f" strokeweight=".26mm">
            <v:stroke joinstyle="miter"/>
          </v:line>
        </w:pict>
      </w:r>
    </w:p>
    <w:p w14:paraId="6451B2F0" w14:textId="77777777" w:rsidR="00FD20AD" w:rsidRPr="008F338B" w:rsidRDefault="00FD20AD">
      <w:pPr>
        <w:spacing w:before="120"/>
        <w:jc w:val="both"/>
      </w:pPr>
      <w:r w:rsidRPr="008F338B">
        <w:t>2 – The level presented represen</w:t>
      </w:r>
      <w:r w:rsidR="00BA19C5" w:rsidRPr="008F338B">
        <w:t>ts the 90th percentile of the 20</w:t>
      </w:r>
      <w:r w:rsidRPr="008F338B">
        <w:t xml:space="preserve"> sites tested. A percentile is a value on a scale of 100 that indicates the percent of a distribution that is equal to or below it.  The 90th percentile is equal to or greater than 90% of the copper values detected at your water syst</w:t>
      </w:r>
      <w:r w:rsidR="00BA19C5" w:rsidRPr="008F338B">
        <w:t>em.  In this case, 20</w:t>
      </w:r>
      <w:r w:rsidRPr="008F338B">
        <w:t xml:space="preserve"> samples were collected at your water system and th</w:t>
      </w:r>
      <w:r w:rsidR="007B4F61">
        <w:t>e 90th percentile value was .637</w:t>
      </w:r>
      <w:r w:rsidR="00BA19C5" w:rsidRPr="008F338B">
        <w:t xml:space="preserve"> mg/l</w:t>
      </w:r>
      <w:r w:rsidRPr="008F338B">
        <w:t>.  The</w:t>
      </w:r>
      <w:r w:rsidR="007B4F61">
        <w:t xml:space="preserve"> action level for copper was exceeded at one</w:t>
      </w:r>
      <w:r w:rsidRPr="008F338B">
        <w:t xml:space="preserve"> of the </w:t>
      </w:r>
      <w:r w:rsidR="007B4F61">
        <w:t xml:space="preserve">20 </w:t>
      </w:r>
      <w:r w:rsidRPr="008F338B">
        <w:t>sites tested.</w:t>
      </w:r>
    </w:p>
    <w:p w14:paraId="2D4A9CD2" w14:textId="77777777" w:rsidR="00FD20AD" w:rsidRPr="008F338B" w:rsidRDefault="00FD20AD" w:rsidP="008F338B">
      <w:pPr>
        <w:spacing w:before="120"/>
        <w:jc w:val="both"/>
      </w:pPr>
      <w:r w:rsidRPr="008F338B">
        <w:t>3 –</w:t>
      </w:r>
      <w:r w:rsidR="00BA19C5" w:rsidRPr="008F338B">
        <w:t xml:space="preserve"> The level presented represents the 90th percentile of the 20 sites tested. A percentile is a value on a scale of 100 that indicates the percent of a distribution that is equal to or below it.  The 90th percentile is equal to or greater than 90% of the lead values detected at your water system.  In this case, 20 samples were collected at your water system and </w:t>
      </w:r>
      <w:r w:rsidR="007B4F61">
        <w:t>the 90th percentile value was 4.9 u</w:t>
      </w:r>
      <w:r w:rsidR="00BA19C5" w:rsidRPr="008F338B">
        <w:t xml:space="preserve">g/l.  The action level for lead was not exceeded at any of the </w:t>
      </w:r>
      <w:r w:rsidR="007B4F61">
        <w:t xml:space="preserve">20 </w:t>
      </w:r>
      <w:r w:rsidR="00BA19C5" w:rsidRPr="008F338B">
        <w:t>sites tested.</w:t>
      </w:r>
    </w:p>
    <w:p w14:paraId="226EF2E4" w14:textId="77777777" w:rsidR="00FD20AD" w:rsidRDefault="00FD20AD">
      <w:pPr>
        <w:jc w:val="both"/>
        <w:rPr>
          <w:sz w:val="22"/>
        </w:rPr>
      </w:pPr>
    </w:p>
    <w:p w14:paraId="1568DD10" w14:textId="77777777" w:rsidR="00FD20AD" w:rsidRPr="005A6FD4" w:rsidRDefault="00FD20AD">
      <w:pPr>
        <w:jc w:val="both"/>
        <w:rPr>
          <w:b/>
          <w:sz w:val="22"/>
          <w:u w:val="single"/>
        </w:rPr>
      </w:pPr>
      <w:r w:rsidRPr="005A6FD4">
        <w:rPr>
          <w:b/>
          <w:sz w:val="22"/>
          <w:u w:val="single"/>
        </w:rPr>
        <w:t>Definitions:</w:t>
      </w:r>
    </w:p>
    <w:p w14:paraId="72F5662F" w14:textId="77777777" w:rsidR="00FD20AD" w:rsidRDefault="00FD20AD">
      <w:pPr>
        <w:jc w:val="both"/>
        <w:rPr>
          <w:sz w:val="22"/>
        </w:rPr>
      </w:pPr>
    </w:p>
    <w:p w14:paraId="4B5DFBD4" w14:textId="77777777" w:rsidR="00F4028E" w:rsidRDefault="00F4028E" w:rsidP="00F4028E">
      <w:pPr>
        <w:jc w:val="both"/>
        <w:rPr>
          <w:sz w:val="22"/>
        </w:rPr>
      </w:pPr>
      <w:r>
        <w:rPr>
          <w:b/>
          <w:i/>
          <w:sz w:val="22"/>
          <w:u w:val="single"/>
        </w:rPr>
        <w:t>Maximum Contaminant Level  (MCL)</w:t>
      </w:r>
      <w:r>
        <w:rPr>
          <w:sz w:val="22"/>
        </w:rPr>
        <w:t>: The highest level of a contaminant that is allowed in drinking water.  MCLs are set as close to the MCLGs as feasible.</w:t>
      </w:r>
    </w:p>
    <w:p w14:paraId="6F92DD70" w14:textId="77777777" w:rsidR="00F4028E" w:rsidRDefault="00F4028E" w:rsidP="00F4028E">
      <w:pPr>
        <w:jc w:val="both"/>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70460154" w14:textId="77777777" w:rsidR="00F4028E" w:rsidRDefault="00F4028E" w:rsidP="00F4028E">
      <w:pPr>
        <w:jc w:val="both"/>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48ADE63B" w14:textId="77777777" w:rsidR="00F4028E" w:rsidRDefault="00F4028E" w:rsidP="00F4028E">
      <w:pPr>
        <w:jc w:val="both"/>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526642DE" w14:textId="77777777" w:rsidR="00FD20AD" w:rsidRDefault="00FD20AD">
      <w:pPr>
        <w:jc w:val="both"/>
        <w:rPr>
          <w:sz w:val="22"/>
        </w:rPr>
      </w:pPr>
      <w:r>
        <w:rPr>
          <w:b/>
          <w:i/>
          <w:sz w:val="22"/>
          <w:u w:val="single"/>
        </w:rPr>
        <w:t>Action Level  (AL)</w:t>
      </w:r>
      <w:r>
        <w:rPr>
          <w:sz w:val="22"/>
        </w:rPr>
        <w:t>: The concentration of a contaminant which, if exceeded, triggers treatment or other requirements which a water system must follow.</w:t>
      </w:r>
    </w:p>
    <w:p w14:paraId="38202BE5" w14:textId="77777777" w:rsidR="00FD20AD" w:rsidRDefault="00FD20AD">
      <w:pPr>
        <w:jc w:val="both"/>
        <w:rPr>
          <w:sz w:val="22"/>
        </w:rPr>
      </w:pPr>
      <w:r>
        <w:rPr>
          <w:b/>
          <w:i/>
          <w:sz w:val="22"/>
          <w:u w:val="single"/>
        </w:rPr>
        <w:t>Treatment Technique (TT)</w:t>
      </w:r>
      <w:r>
        <w:rPr>
          <w:sz w:val="22"/>
        </w:rPr>
        <w:t>: A required process intended to reduce the level of a contaminant in drinking water.</w:t>
      </w:r>
    </w:p>
    <w:p w14:paraId="4540C396" w14:textId="77777777" w:rsidR="00FD20AD" w:rsidRDefault="00FD20AD">
      <w:pPr>
        <w:jc w:val="both"/>
        <w:rPr>
          <w:sz w:val="22"/>
        </w:rPr>
      </w:pPr>
      <w:r>
        <w:rPr>
          <w:b/>
          <w:i/>
          <w:sz w:val="22"/>
          <w:u w:val="single"/>
        </w:rPr>
        <w:t>Non-Detects (ND)</w:t>
      </w:r>
      <w:r>
        <w:rPr>
          <w:sz w:val="22"/>
        </w:rPr>
        <w:t>: Laboratory analysis indicates that the constituent is not present.</w:t>
      </w:r>
    </w:p>
    <w:p w14:paraId="609C31B3" w14:textId="77777777" w:rsidR="00FD20AD" w:rsidRDefault="00FD20AD">
      <w:pPr>
        <w:jc w:val="both"/>
        <w:rPr>
          <w:sz w:val="22"/>
        </w:rPr>
      </w:pPr>
      <w:r>
        <w:rPr>
          <w:b/>
          <w:i/>
          <w:sz w:val="22"/>
          <w:u w:val="single"/>
        </w:rPr>
        <w:t>Milligrams per liter (mg/l)</w:t>
      </w:r>
      <w:r>
        <w:rPr>
          <w:sz w:val="22"/>
        </w:rPr>
        <w:t>: Corresponds to one part of liquid in one million parts of liquid (parts per million - ppm).</w:t>
      </w:r>
    </w:p>
    <w:p w14:paraId="632B828E" w14:textId="77777777" w:rsidR="00FD20AD" w:rsidRDefault="00FD20AD">
      <w:pPr>
        <w:jc w:val="both"/>
        <w:rPr>
          <w:sz w:val="22"/>
        </w:rPr>
      </w:pPr>
      <w:r>
        <w:rPr>
          <w:b/>
          <w:i/>
          <w:sz w:val="22"/>
          <w:u w:val="single"/>
        </w:rPr>
        <w:t>Micrograms per liter (ug/l)</w:t>
      </w:r>
      <w:r>
        <w:rPr>
          <w:sz w:val="22"/>
        </w:rPr>
        <w:t>: Corresponds to one part of liquid in one billion parts of liquid (parts per billion - ppb).</w:t>
      </w:r>
    </w:p>
    <w:p w14:paraId="173C7C52" w14:textId="77777777" w:rsidR="00FD20AD" w:rsidRDefault="00FD20AD">
      <w:pPr>
        <w:jc w:val="both"/>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067A1D80" w14:textId="77777777" w:rsidR="00FD20AD" w:rsidRDefault="00FD20AD">
      <w:pPr>
        <w:jc w:val="both"/>
        <w:rPr>
          <w:sz w:val="22"/>
        </w:rPr>
      </w:pPr>
    </w:p>
    <w:p w14:paraId="15CA6476" w14:textId="77777777" w:rsidR="002E562F" w:rsidRDefault="002E562F">
      <w:pPr>
        <w:jc w:val="both"/>
        <w:rPr>
          <w:sz w:val="22"/>
        </w:rPr>
      </w:pPr>
    </w:p>
    <w:p w14:paraId="107CB5BF" w14:textId="77777777" w:rsidR="00FD20AD" w:rsidRPr="005A6FD4" w:rsidRDefault="00FD20AD">
      <w:pPr>
        <w:jc w:val="both"/>
        <w:rPr>
          <w:b/>
          <w:sz w:val="24"/>
          <w:szCs w:val="24"/>
          <w:u w:val="single"/>
        </w:rPr>
      </w:pPr>
      <w:r w:rsidRPr="005A6FD4">
        <w:rPr>
          <w:b/>
          <w:sz w:val="24"/>
          <w:szCs w:val="24"/>
          <w:u w:val="single"/>
        </w:rPr>
        <w:t>WHAT DOES THIS INFORMATION MEAN?</w:t>
      </w:r>
    </w:p>
    <w:p w14:paraId="1B5520AE" w14:textId="77777777" w:rsidR="00913661" w:rsidRDefault="00FD20AD" w:rsidP="00913661">
      <w:pPr>
        <w:jc w:val="both"/>
        <w:rPr>
          <w:sz w:val="22"/>
        </w:rPr>
      </w:pPr>
      <w:r>
        <w:rPr>
          <w:sz w:val="22"/>
        </w:rPr>
        <w:t>As you can see by the table, our system had no violations.  We have learned through our testing that some contaminants have been detected; however, these contaminants were detected below the level allowed by the State.</w:t>
      </w:r>
    </w:p>
    <w:p w14:paraId="2BD360D8" w14:textId="77777777" w:rsidR="00F35F61" w:rsidRPr="00F35F61" w:rsidRDefault="00F35F61" w:rsidP="00F35F61">
      <w:pPr>
        <w:jc w:val="both"/>
        <w:rPr>
          <w:b/>
          <w:sz w:val="22"/>
        </w:rPr>
      </w:pPr>
      <w:r w:rsidRPr="00F35F61">
        <w:rPr>
          <w:i/>
          <w:sz w:val="22"/>
        </w:rPr>
        <w:t xml:space="preserve">If present, elevated levels of lead can cause serious health problems, especially for pregnant women, infants, and young children. It is possible that lead levels at your home may be higher than at other homes in the community </w:t>
      </w:r>
      <w:proofErr w:type="gramStart"/>
      <w:r w:rsidRPr="00F35F61">
        <w:rPr>
          <w:i/>
          <w:sz w:val="22"/>
        </w:rPr>
        <w:t>as a result of</w:t>
      </w:r>
      <w:proofErr w:type="gramEnd"/>
      <w:r w:rsidRPr="00F35F61">
        <w:rPr>
          <w:i/>
          <w:sz w:val="22"/>
        </w:rPr>
        <w:t xml:space="preserve"> materials used in your home’s plumbing. The Village of Copenhagen is responsible for providing high quality drinking </w:t>
      </w:r>
      <w:proofErr w:type="gramStart"/>
      <w:r w:rsidRPr="00F35F61">
        <w:rPr>
          <w:i/>
          <w:sz w:val="22"/>
        </w:rPr>
        <w:t>water, but</w:t>
      </w:r>
      <w:proofErr w:type="gramEnd"/>
      <w:r w:rsidRPr="00F35F61">
        <w:rPr>
          <w:i/>
          <w:sz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w:t>
      </w:r>
      <w:r>
        <w:rPr>
          <w:sz w:val="22"/>
        </w:rPr>
        <w:t xml:space="preserve"> </w:t>
      </w:r>
      <w:r w:rsidRPr="00F35F61">
        <w:rPr>
          <w:b/>
          <w:sz w:val="22"/>
        </w:rPr>
        <w:t xml:space="preserve">Safe Drinking Water Hotline (1-800-426-4791) or at </w:t>
      </w:r>
      <w:proofErr w:type="gramStart"/>
      <w:r w:rsidRPr="00F35F61">
        <w:rPr>
          <w:b/>
          <w:sz w:val="22"/>
        </w:rPr>
        <w:t>http://www.epa.gov/safewater/lead</w:t>
      </w:r>
      <w:proofErr w:type="gramEnd"/>
    </w:p>
    <w:p w14:paraId="673709B2" w14:textId="77777777" w:rsidR="00F35F61" w:rsidRDefault="00F35F61" w:rsidP="00913661">
      <w:pPr>
        <w:jc w:val="both"/>
        <w:rPr>
          <w:sz w:val="22"/>
        </w:rPr>
      </w:pPr>
    </w:p>
    <w:p w14:paraId="457BD997" w14:textId="77777777" w:rsidR="00FD20AD" w:rsidRPr="005A6FD4" w:rsidRDefault="00FD20AD">
      <w:pPr>
        <w:jc w:val="both"/>
        <w:rPr>
          <w:b/>
          <w:sz w:val="24"/>
          <w:szCs w:val="24"/>
          <w:u w:val="single"/>
        </w:rPr>
      </w:pPr>
      <w:r w:rsidRPr="005A6FD4">
        <w:rPr>
          <w:b/>
          <w:sz w:val="24"/>
          <w:szCs w:val="24"/>
          <w:u w:val="single"/>
        </w:rPr>
        <w:t>IS OUR WATER SYSTEM MEETING OTHER RULES THAT GOVERN OPERATIONS?</w:t>
      </w:r>
    </w:p>
    <w:p w14:paraId="3B574D39" w14:textId="77777777" w:rsidR="00FD20AD" w:rsidRDefault="00FD20AD">
      <w:pPr>
        <w:jc w:val="both"/>
        <w:rPr>
          <w:sz w:val="22"/>
        </w:rPr>
      </w:pPr>
      <w:r>
        <w:rPr>
          <w:sz w:val="22"/>
        </w:rPr>
        <w:t xml:space="preserve">During </w:t>
      </w:r>
      <w:r w:rsidR="00D102F4">
        <w:rPr>
          <w:sz w:val="22"/>
        </w:rPr>
        <w:t>20</w:t>
      </w:r>
      <w:r w:rsidR="0014503A">
        <w:rPr>
          <w:sz w:val="22"/>
        </w:rPr>
        <w:t>21, our System was issued 2 notices of Violation for failing to collect the 3</w:t>
      </w:r>
      <w:r w:rsidR="0014503A" w:rsidRPr="0014503A">
        <w:rPr>
          <w:sz w:val="22"/>
          <w:vertAlign w:val="superscript"/>
        </w:rPr>
        <w:t>rd</w:t>
      </w:r>
      <w:r w:rsidR="0014503A">
        <w:rPr>
          <w:sz w:val="22"/>
        </w:rPr>
        <w:t xml:space="preserve"> quarter radiological sample at the Woodbattle water treatment plant and failing to collect the 3</w:t>
      </w:r>
      <w:r w:rsidR="0014503A">
        <w:rPr>
          <w:sz w:val="22"/>
          <w:vertAlign w:val="superscript"/>
        </w:rPr>
        <w:t xml:space="preserve">rd </w:t>
      </w:r>
      <w:r w:rsidR="0014503A">
        <w:rPr>
          <w:sz w:val="22"/>
        </w:rPr>
        <w:t>qu</w:t>
      </w:r>
      <w:r w:rsidR="00A046E4">
        <w:rPr>
          <w:sz w:val="22"/>
        </w:rPr>
        <w:t>arter PFOA,</w:t>
      </w:r>
      <w:r w:rsidR="00766E57">
        <w:rPr>
          <w:sz w:val="22"/>
        </w:rPr>
        <w:t xml:space="preserve"> </w:t>
      </w:r>
      <w:r w:rsidR="00A046E4">
        <w:rPr>
          <w:sz w:val="22"/>
        </w:rPr>
        <w:t xml:space="preserve">PFOS and 1,4-Dioxane sample at the Stoddard water treatment plant, in accordance with the March 11, </w:t>
      </w:r>
      <w:proofErr w:type="gramStart"/>
      <w:r w:rsidR="00A046E4">
        <w:rPr>
          <w:sz w:val="22"/>
        </w:rPr>
        <w:t>2021</w:t>
      </w:r>
      <w:proofErr w:type="gramEnd"/>
      <w:r w:rsidR="00A046E4">
        <w:rPr>
          <w:sz w:val="22"/>
        </w:rPr>
        <w:t xml:space="preserve"> annual monitoring letter.</w:t>
      </w:r>
      <w:r w:rsidR="00766E57">
        <w:rPr>
          <w:sz w:val="22"/>
        </w:rPr>
        <w:t xml:space="preserve"> Follow up sampling will take place in year 2022.</w:t>
      </w:r>
      <w:r w:rsidR="00A046E4">
        <w:rPr>
          <w:sz w:val="22"/>
        </w:rPr>
        <w:t xml:space="preserve"> </w:t>
      </w:r>
      <w:r w:rsidR="0014503A">
        <w:rPr>
          <w:sz w:val="22"/>
        </w:rPr>
        <w:t xml:space="preserve"> </w:t>
      </w:r>
    </w:p>
    <w:p w14:paraId="1F3A559B" w14:textId="77777777" w:rsidR="00FD20AD" w:rsidRPr="005A6FD4" w:rsidRDefault="00FD20AD">
      <w:pPr>
        <w:jc w:val="both"/>
        <w:rPr>
          <w:b/>
          <w:sz w:val="24"/>
          <w:szCs w:val="24"/>
          <w:u w:val="single"/>
        </w:rPr>
      </w:pPr>
      <w:r w:rsidRPr="005A6FD4">
        <w:rPr>
          <w:b/>
          <w:sz w:val="24"/>
          <w:szCs w:val="24"/>
          <w:u w:val="single"/>
        </w:rPr>
        <w:t>DO I NEED TO TAKE SPECIAL PRECAUTIONS?</w:t>
      </w:r>
    </w:p>
    <w:p w14:paraId="1BF2E33E" w14:textId="77777777" w:rsidR="00FD20AD" w:rsidRDefault="00FD20AD">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50048362" w14:textId="77777777" w:rsidR="00FD20AD" w:rsidRPr="005A6FD4" w:rsidRDefault="00FD20AD" w:rsidP="00E215A7">
      <w:pPr>
        <w:jc w:val="both"/>
        <w:rPr>
          <w:b/>
          <w:sz w:val="24"/>
          <w:szCs w:val="24"/>
          <w:u w:val="single"/>
        </w:rPr>
      </w:pPr>
      <w:r w:rsidRPr="005A6FD4">
        <w:rPr>
          <w:b/>
          <w:sz w:val="24"/>
          <w:szCs w:val="24"/>
          <w:u w:val="single"/>
        </w:rPr>
        <w:t>WHY SAVE WATER AND HOW TO AVOID WASTING IT?</w:t>
      </w:r>
    </w:p>
    <w:p w14:paraId="583139D7" w14:textId="77777777" w:rsidR="00FD20AD" w:rsidRDefault="00FD20AD">
      <w:pPr>
        <w:jc w:val="both"/>
        <w:rPr>
          <w:sz w:val="22"/>
        </w:rPr>
      </w:pPr>
      <w:r>
        <w:rPr>
          <w:sz w:val="22"/>
        </w:rPr>
        <w:t xml:space="preserve">Although our system has an adequate amount of water to meet present and future demands, there are </w:t>
      </w:r>
      <w:proofErr w:type="gramStart"/>
      <w:r>
        <w:rPr>
          <w:sz w:val="22"/>
        </w:rPr>
        <w:t>a number of</w:t>
      </w:r>
      <w:proofErr w:type="gramEnd"/>
      <w:r>
        <w:rPr>
          <w:sz w:val="22"/>
        </w:rPr>
        <w:t xml:space="preserve"> reasons why it is important to conserve water:</w:t>
      </w:r>
    </w:p>
    <w:p w14:paraId="7384D4E1" w14:textId="77777777" w:rsidR="00FD20AD" w:rsidRDefault="00FD20AD">
      <w:pPr>
        <w:numPr>
          <w:ilvl w:val="0"/>
          <w:numId w:val="2"/>
        </w:numPr>
        <w:jc w:val="both"/>
        <w:rPr>
          <w:sz w:val="22"/>
        </w:rPr>
      </w:pPr>
      <w:r>
        <w:rPr>
          <w:sz w:val="22"/>
        </w:rPr>
        <w:t xml:space="preserve">Saving water saves energy and some of the costs associated with both of these necessities of </w:t>
      </w:r>
      <w:proofErr w:type="gramStart"/>
      <w:r>
        <w:rPr>
          <w:sz w:val="22"/>
        </w:rPr>
        <w:t>life;</w:t>
      </w:r>
      <w:proofErr w:type="gramEnd"/>
    </w:p>
    <w:p w14:paraId="49E7AB88" w14:textId="77777777" w:rsidR="00FD20AD" w:rsidRDefault="00FD20AD">
      <w:pPr>
        <w:numPr>
          <w:ilvl w:val="0"/>
          <w:numId w:val="2"/>
        </w:numPr>
        <w:jc w:val="both"/>
        <w:rPr>
          <w:sz w:val="22"/>
        </w:rPr>
      </w:pPr>
      <w:r>
        <w:rPr>
          <w:sz w:val="22"/>
        </w:rPr>
        <w:t>Saving water reduces the cost of energy required to pump water and the need to construct costly new wells, pumping systems and water towers; and</w:t>
      </w:r>
    </w:p>
    <w:p w14:paraId="57AC5A8B" w14:textId="77777777" w:rsidR="00FD20AD" w:rsidRDefault="00FD20AD">
      <w:pPr>
        <w:numPr>
          <w:ilvl w:val="0"/>
          <w:numId w:val="2"/>
        </w:numPr>
        <w:jc w:val="both"/>
        <w:rPr>
          <w:sz w:val="22"/>
        </w:rPr>
      </w:pPr>
      <w:r>
        <w:rPr>
          <w:sz w:val="22"/>
        </w:rPr>
        <w:t xml:space="preserve">Saving water lessens the strain on the water system during a dry spell or drought, helping to avoid severe water use restrictions so that essential </w:t>
      </w:r>
      <w:r w:rsidR="00B0416D">
        <w:rPr>
          <w:sz w:val="22"/>
        </w:rPr>
        <w:t>firefighting</w:t>
      </w:r>
      <w:r>
        <w:rPr>
          <w:sz w:val="22"/>
        </w:rPr>
        <w:t xml:space="preserve"> needs are met.</w:t>
      </w:r>
    </w:p>
    <w:p w14:paraId="0A1A740B" w14:textId="77777777" w:rsidR="00FD20AD" w:rsidRDefault="00FD20AD">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33E292E7" w14:textId="77777777" w:rsidR="00FD20AD" w:rsidRDefault="00FD20AD">
      <w:pPr>
        <w:numPr>
          <w:ilvl w:val="0"/>
          <w:numId w:val="3"/>
        </w:numPr>
        <w:jc w:val="both"/>
        <w:rPr>
          <w:sz w:val="22"/>
        </w:rPr>
      </w:pPr>
      <w:r>
        <w:rPr>
          <w:sz w:val="22"/>
        </w:rPr>
        <w:t xml:space="preserve">Automatic dishwashers use 15 gallons for every cycle, regardless of how many dishes are loaded.  </w:t>
      </w:r>
      <w:proofErr w:type="gramStart"/>
      <w:r>
        <w:rPr>
          <w:sz w:val="22"/>
        </w:rPr>
        <w:t>So</w:t>
      </w:r>
      <w:proofErr w:type="gramEnd"/>
      <w:r>
        <w:rPr>
          <w:sz w:val="22"/>
        </w:rPr>
        <w:t xml:space="preserve"> get a run for your money and load it to capacity.</w:t>
      </w:r>
    </w:p>
    <w:p w14:paraId="162A77A5" w14:textId="77777777" w:rsidR="00FD20AD" w:rsidRDefault="00FD20AD">
      <w:pPr>
        <w:numPr>
          <w:ilvl w:val="0"/>
          <w:numId w:val="3"/>
        </w:numPr>
        <w:jc w:val="both"/>
        <w:rPr>
          <w:sz w:val="22"/>
        </w:rPr>
      </w:pPr>
      <w:r>
        <w:rPr>
          <w:sz w:val="22"/>
        </w:rPr>
        <w:t>Turn off the tap when brushing your teeth.</w:t>
      </w:r>
    </w:p>
    <w:p w14:paraId="763CB29B" w14:textId="77777777" w:rsidR="00FD20AD" w:rsidRDefault="00FD20AD">
      <w:pPr>
        <w:numPr>
          <w:ilvl w:val="0"/>
          <w:numId w:val="3"/>
        </w:numPr>
        <w:jc w:val="both"/>
        <w:rPr>
          <w:sz w:val="22"/>
        </w:rPr>
      </w:pPr>
      <w:r>
        <w:rPr>
          <w:sz w:val="22"/>
        </w:rPr>
        <w:t>Check every faucet in your home for leaks.  Just a slow drip can waste 15 to 20 gallons a day.  Fix it and you can save almost 6,000 gallons per year.</w:t>
      </w:r>
    </w:p>
    <w:p w14:paraId="119CD0F5" w14:textId="77777777" w:rsidR="00FD20AD" w:rsidRDefault="00FD20AD">
      <w:pPr>
        <w:numPr>
          <w:ilvl w:val="0"/>
          <w:numId w:val="3"/>
        </w:numPr>
        <w:jc w:val="both"/>
        <w:rPr>
          <w:sz w:val="22"/>
        </w:rPr>
      </w:pPr>
      <w:r>
        <w:rPr>
          <w:sz w:val="22"/>
        </w:rPr>
        <w:t xml:space="preserve">Check your toilets for leaks by putting a few drops of food coloring in the tank, watch for a few minutes to see if the color shows up in the bowl.  It is not uncommon to lose up to 100 gallons a </w:t>
      </w:r>
      <w:r>
        <w:rPr>
          <w:sz w:val="22"/>
        </w:rPr>
        <w:lastRenderedPageBreak/>
        <w:t>day from one of these otherwise invisible toilet leaks.  Fix it and you save more than 30,000 gallons a year.</w:t>
      </w:r>
    </w:p>
    <w:p w14:paraId="4809092A" w14:textId="77777777" w:rsidR="00FD20AD" w:rsidRDefault="00FD20AD">
      <w:pPr>
        <w:jc w:val="both"/>
        <w:rPr>
          <w:sz w:val="22"/>
        </w:rPr>
      </w:pPr>
    </w:p>
    <w:p w14:paraId="1DB17903" w14:textId="77777777" w:rsidR="00FD20AD" w:rsidRDefault="00FD20AD">
      <w:pPr>
        <w:jc w:val="both"/>
        <w:rPr>
          <w:sz w:val="22"/>
        </w:rPr>
      </w:pPr>
    </w:p>
    <w:p w14:paraId="3C7C1905" w14:textId="77777777" w:rsidR="00FD20AD" w:rsidRPr="005A6FD4" w:rsidRDefault="00FD20AD">
      <w:pPr>
        <w:jc w:val="both"/>
        <w:rPr>
          <w:b/>
          <w:sz w:val="24"/>
          <w:szCs w:val="24"/>
          <w:u w:val="single"/>
        </w:rPr>
      </w:pPr>
      <w:r w:rsidRPr="005A6FD4">
        <w:rPr>
          <w:b/>
          <w:sz w:val="24"/>
          <w:szCs w:val="24"/>
          <w:u w:val="single"/>
        </w:rPr>
        <w:t>CLOSING</w:t>
      </w:r>
    </w:p>
    <w:p w14:paraId="7FD89FBE" w14:textId="77777777" w:rsidR="00FD20AD" w:rsidRDefault="00FD20AD">
      <w:pPr>
        <w:jc w:val="both"/>
        <w:rPr>
          <w:sz w:val="22"/>
        </w:rPr>
      </w:pPr>
    </w:p>
    <w:p w14:paraId="34752E71" w14:textId="77777777" w:rsidR="00FD20AD" w:rsidRDefault="00FD20AD">
      <w:pPr>
        <w:jc w:val="both"/>
        <w:rPr>
          <w:sz w:val="22"/>
        </w:rPr>
      </w:pPr>
      <w:r>
        <w:rPr>
          <w:sz w:val="22"/>
        </w:rPr>
        <w:t xml:space="preserve">Thank you for allowing us to continue to provide your family with quality drinking water this year. </w:t>
      </w:r>
      <w:proofErr w:type="gramStart"/>
      <w:r>
        <w:rPr>
          <w:sz w:val="22"/>
        </w:rPr>
        <w:t>In order to</w:t>
      </w:r>
      <w:proofErr w:type="gramEnd"/>
      <w:r>
        <w:rPr>
          <w:sz w:val="22"/>
        </w:rPr>
        <w:t xml:space="preserve"> maintain a safe and dependable water supply we sometimes need to make improvements that will benefit all of our customers. The costs of these improvements may be reflected in the rate structure. Rate adjustments may be necessary </w:t>
      </w:r>
      <w:proofErr w:type="gramStart"/>
      <w:r>
        <w:rPr>
          <w:sz w:val="22"/>
        </w:rPr>
        <w:t>in order to</w:t>
      </w:r>
      <w:proofErr w:type="gramEnd"/>
      <w:r>
        <w:rPr>
          <w:sz w:val="22"/>
        </w:rPr>
        <w:t xml:space="preserve"> address these improvements.  We ask that all our customers help us protect our water sources, which are the heart of our community.  Please call our office </w:t>
      </w:r>
      <w:r w:rsidR="00D102F4">
        <w:rPr>
          <w:sz w:val="22"/>
        </w:rPr>
        <w:t xml:space="preserve">at 315-688-4229 </w:t>
      </w:r>
      <w:r>
        <w:rPr>
          <w:sz w:val="22"/>
        </w:rPr>
        <w:t>if you have questions.</w:t>
      </w:r>
    </w:p>
    <w:p w14:paraId="0E83669E" w14:textId="77777777" w:rsidR="00FD20AD" w:rsidRDefault="00FD20AD">
      <w:pPr>
        <w:jc w:val="both"/>
      </w:pPr>
    </w:p>
    <w:p w14:paraId="62046C66" w14:textId="77777777" w:rsidR="00317E65" w:rsidRDefault="00317E65">
      <w:pPr>
        <w:jc w:val="both"/>
      </w:pPr>
      <w:r>
        <w:t>Sincerely,</w:t>
      </w:r>
    </w:p>
    <w:p w14:paraId="5EBF7D50" w14:textId="77777777" w:rsidR="00317E65" w:rsidRDefault="00317E65">
      <w:pPr>
        <w:jc w:val="both"/>
      </w:pPr>
    </w:p>
    <w:p w14:paraId="7337545B" w14:textId="77777777" w:rsidR="00317E65" w:rsidRDefault="005A6FD4">
      <w:pPr>
        <w:jc w:val="both"/>
      </w:pPr>
      <w:r>
        <w:t>D</w:t>
      </w:r>
      <w:r w:rsidR="00A53EF6">
        <w:t>ave Potocki</w:t>
      </w:r>
    </w:p>
    <w:p w14:paraId="2CAC0F49" w14:textId="77777777" w:rsidR="00FA21E2" w:rsidRDefault="005515E1">
      <w:pPr>
        <w:jc w:val="both"/>
      </w:pPr>
      <w:r>
        <w:t>Village of Copenhagen</w:t>
      </w:r>
    </w:p>
    <w:p w14:paraId="5FD33078" w14:textId="77777777" w:rsidR="00317E65" w:rsidRDefault="00E215A7">
      <w:pPr>
        <w:jc w:val="both"/>
      </w:pPr>
      <w:r>
        <w:t xml:space="preserve"> </w:t>
      </w:r>
      <w:r w:rsidR="00317E65">
        <w:t>Department of Public Works</w:t>
      </w:r>
      <w:r>
        <w:t>,</w:t>
      </w:r>
    </w:p>
    <w:p w14:paraId="43F75A56" w14:textId="77777777" w:rsidR="00317E65" w:rsidRDefault="00317E65">
      <w:pPr>
        <w:jc w:val="both"/>
      </w:pPr>
    </w:p>
    <w:sectPr w:rsidR="00317E65">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C679D" w14:textId="77777777" w:rsidR="00387173" w:rsidRDefault="00387173" w:rsidP="00C00151">
      <w:r>
        <w:separator/>
      </w:r>
    </w:p>
  </w:endnote>
  <w:endnote w:type="continuationSeparator" w:id="0">
    <w:p w14:paraId="63DACF1B" w14:textId="77777777" w:rsidR="00387173" w:rsidRDefault="00387173" w:rsidP="00C0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1074" w14:textId="77777777" w:rsidR="00CF5A85" w:rsidRDefault="00CF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9E1F6" w14:textId="77777777" w:rsidR="00CF5A85" w:rsidRDefault="00CF5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66BC4" w14:textId="77777777" w:rsidR="00CF5A85" w:rsidRDefault="00CF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B6B85" w14:textId="77777777" w:rsidR="00387173" w:rsidRDefault="00387173" w:rsidP="00C00151">
      <w:r>
        <w:separator/>
      </w:r>
    </w:p>
  </w:footnote>
  <w:footnote w:type="continuationSeparator" w:id="0">
    <w:p w14:paraId="20CE7646" w14:textId="77777777" w:rsidR="00387173" w:rsidRDefault="00387173" w:rsidP="00C0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725D" w14:textId="77777777" w:rsidR="00CF5A85" w:rsidRDefault="00CF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81E09" w14:textId="77777777" w:rsidR="00CF5A85" w:rsidRDefault="00CF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6228" w14:textId="77777777" w:rsidR="00CF5A85" w:rsidRDefault="00CF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715497127">
    <w:abstractNumId w:val="0"/>
  </w:num>
  <w:num w:numId="2" w16cid:durableId="395707933">
    <w:abstractNumId w:val="1"/>
  </w:num>
  <w:num w:numId="3" w16cid:durableId="121038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A6E"/>
    <w:rsid w:val="00024737"/>
    <w:rsid w:val="00027763"/>
    <w:rsid w:val="00043FA7"/>
    <w:rsid w:val="000476AA"/>
    <w:rsid w:val="000629E9"/>
    <w:rsid w:val="00072C7B"/>
    <w:rsid w:val="000763EC"/>
    <w:rsid w:val="000865F6"/>
    <w:rsid w:val="000A6D4E"/>
    <w:rsid w:val="000C101D"/>
    <w:rsid w:val="0010403D"/>
    <w:rsid w:val="0011576B"/>
    <w:rsid w:val="001317F5"/>
    <w:rsid w:val="001332FF"/>
    <w:rsid w:val="0014503A"/>
    <w:rsid w:val="00164975"/>
    <w:rsid w:val="001819D4"/>
    <w:rsid w:val="001903D9"/>
    <w:rsid w:val="001A5CE3"/>
    <w:rsid w:val="001D6C55"/>
    <w:rsid w:val="00225BEB"/>
    <w:rsid w:val="0023388F"/>
    <w:rsid w:val="002527C0"/>
    <w:rsid w:val="00281D41"/>
    <w:rsid w:val="002C1C24"/>
    <w:rsid w:val="002C7844"/>
    <w:rsid w:val="002E562F"/>
    <w:rsid w:val="0031479C"/>
    <w:rsid w:val="00316D57"/>
    <w:rsid w:val="00317E65"/>
    <w:rsid w:val="00367B31"/>
    <w:rsid w:val="00374E84"/>
    <w:rsid w:val="003844C8"/>
    <w:rsid w:val="00387173"/>
    <w:rsid w:val="003A4014"/>
    <w:rsid w:val="003C15FA"/>
    <w:rsid w:val="003D3183"/>
    <w:rsid w:val="003E6ADA"/>
    <w:rsid w:val="00400F6B"/>
    <w:rsid w:val="00423D5C"/>
    <w:rsid w:val="00436894"/>
    <w:rsid w:val="00451933"/>
    <w:rsid w:val="00451C54"/>
    <w:rsid w:val="004546AA"/>
    <w:rsid w:val="00496CF1"/>
    <w:rsid w:val="004E66F0"/>
    <w:rsid w:val="004F7F93"/>
    <w:rsid w:val="005133E7"/>
    <w:rsid w:val="00526384"/>
    <w:rsid w:val="005312CD"/>
    <w:rsid w:val="0053168C"/>
    <w:rsid w:val="00546FFB"/>
    <w:rsid w:val="005515E1"/>
    <w:rsid w:val="005A6FD4"/>
    <w:rsid w:val="005E07B0"/>
    <w:rsid w:val="005F7407"/>
    <w:rsid w:val="00607367"/>
    <w:rsid w:val="006077E3"/>
    <w:rsid w:val="00612B19"/>
    <w:rsid w:val="00626CB2"/>
    <w:rsid w:val="00687BD2"/>
    <w:rsid w:val="006A53D4"/>
    <w:rsid w:val="006D0C3F"/>
    <w:rsid w:val="006D6C37"/>
    <w:rsid w:val="006F7493"/>
    <w:rsid w:val="00704DDA"/>
    <w:rsid w:val="007248BE"/>
    <w:rsid w:val="00737985"/>
    <w:rsid w:val="007442D8"/>
    <w:rsid w:val="00766E57"/>
    <w:rsid w:val="007957D4"/>
    <w:rsid w:val="00795A3C"/>
    <w:rsid w:val="007A1E80"/>
    <w:rsid w:val="007B181A"/>
    <w:rsid w:val="007B4F61"/>
    <w:rsid w:val="007C2D58"/>
    <w:rsid w:val="007C3A0E"/>
    <w:rsid w:val="007E33D9"/>
    <w:rsid w:val="007E58ED"/>
    <w:rsid w:val="007F5D57"/>
    <w:rsid w:val="00800D63"/>
    <w:rsid w:val="00831861"/>
    <w:rsid w:val="0083752D"/>
    <w:rsid w:val="00840068"/>
    <w:rsid w:val="008421B9"/>
    <w:rsid w:val="00856094"/>
    <w:rsid w:val="00872096"/>
    <w:rsid w:val="008F1D09"/>
    <w:rsid w:val="008F338B"/>
    <w:rsid w:val="008F7DB0"/>
    <w:rsid w:val="00913661"/>
    <w:rsid w:val="00913F9B"/>
    <w:rsid w:val="00917E5D"/>
    <w:rsid w:val="00926AD2"/>
    <w:rsid w:val="009408C9"/>
    <w:rsid w:val="00942304"/>
    <w:rsid w:val="00942F73"/>
    <w:rsid w:val="009431C6"/>
    <w:rsid w:val="0095189F"/>
    <w:rsid w:val="00962ADD"/>
    <w:rsid w:val="00962BAF"/>
    <w:rsid w:val="00976928"/>
    <w:rsid w:val="009A0C4B"/>
    <w:rsid w:val="009C537B"/>
    <w:rsid w:val="009D14C6"/>
    <w:rsid w:val="00A046E4"/>
    <w:rsid w:val="00A53EF6"/>
    <w:rsid w:val="00AD49E8"/>
    <w:rsid w:val="00B0260D"/>
    <w:rsid w:val="00B0416D"/>
    <w:rsid w:val="00B0555A"/>
    <w:rsid w:val="00B23F82"/>
    <w:rsid w:val="00B26AC0"/>
    <w:rsid w:val="00B44CA0"/>
    <w:rsid w:val="00B4556B"/>
    <w:rsid w:val="00BA0D3C"/>
    <w:rsid w:val="00BA1820"/>
    <w:rsid w:val="00BA19C5"/>
    <w:rsid w:val="00BE12D4"/>
    <w:rsid w:val="00C00151"/>
    <w:rsid w:val="00C0173E"/>
    <w:rsid w:val="00C02D05"/>
    <w:rsid w:val="00C82354"/>
    <w:rsid w:val="00CA471C"/>
    <w:rsid w:val="00CA6C11"/>
    <w:rsid w:val="00CC54EE"/>
    <w:rsid w:val="00CD0C87"/>
    <w:rsid w:val="00CE6F4B"/>
    <w:rsid w:val="00CF4645"/>
    <w:rsid w:val="00CF5A85"/>
    <w:rsid w:val="00CF64B6"/>
    <w:rsid w:val="00CF7E49"/>
    <w:rsid w:val="00D01B6B"/>
    <w:rsid w:val="00D102F4"/>
    <w:rsid w:val="00D14B66"/>
    <w:rsid w:val="00D21A6E"/>
    <w:rsid w:val="00D24034"/>
    <w:rsid w:val="00D278C5"/>
    <w:rsid w:val="00D319C2"/>
    <w:rsid w:val="00D52244"/>
    <w:rsid w:val="00D921D6"/>
    <w:rsid w:val="00DB0716"/>
    <w:rsid w:val="00DC1958"/>
    <w:rsid w:val="00DC6748"/>
    <w:rsid w:val="00DF7B5D"/>
    <w:rsid w:val="00E215A7"/>
    <w:rsid w:val="00E36B6A"/>
    <w:rsid w:val="00E51310"/>
    <w:rsid w:val="00E520C2"/>
    <w:rsid w:val="00E612D8"/>
    <w:rsid w:val="00E64C9F"/>
    <w:rsid w:val="00E7069D"/>
    <w:rsid w:val="00E854D1"/>
    <w:rsid w:val="00E929FE"/>
    <w:rsid w:val="00EB037D"/>
    <w:rsid w:val="00EB7DF5"/>
    <w:rsid w:val="00EC2E1A"/>
    <w:rsid w:val="00EE2B46"/>
    <w:rsid w:val="00EF3D33"/>
    <w:rsid w:val="00F04FF1"/>
    <w:rsid w:val="00F22A1F"/>
    <w:rsid w:val="00F26A30"/>
    <w:rsid w:val="00F35F61"/>
    <w:rsid w:val="00F4028E"/>
    <w:rsid w:val="00F757FB"/>
    <w:rsid w:val="00F82DD5"/>
    <w:rsid w:val="00FA21E2"/>
    <w:rsid w:val="00FB7C0A"/>
    <w:rsid w:val="00FD20AD"/>
    <w:rsid w:val="00FD4DCB"/>
    <w:rsid w:val="00FF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171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rPr>
      <w:rFonts w:ascii="Arial" w:hAnsi="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C00151"/>
    <w:pPr>
      <w:tabs>
        <w:tab w:val="center" w:pos="4680"/>
        <w:tab w:val="right" w:pos="9360"/>
      </w:tabs>
    </w:pPr>
    <w:rPr>
      <w:lang w:val="x-none"/>
    </w:rPr>
  </w:style>
  <w:style w:type="character" w:customStyle="1" w:styleId="HeaderChar">
    <w:name w:val="Header Char"/>
    <w:link w:val="Header"/>
    <w:uiPriority w:val="99"/>
    <w:rsid w:val="00C00151"/>
  </w:style>
  <w:style w:type="paragraph" w:styleId="Footer">
    <w:name w:val="footer"/>
    <w:basedOn w:val="Normal"/>
    <w:link w:val="FooterChar"/>
    <w:uiPriority w:val="99"/>
    <w:unhideWhenUsed/>
    <w:rsid w:val="00C00151"/>
    <w:pPr>
      <w:tabs>
        <w:tab w:val="center" w:pos="4680"/>
        <w:tab w:val="right" w:pos="9360"/>
      </w:tabs>
    </w:pPr>
    <w:rPr>
      <w:lang w:val="x-none"/>
    </w:rPr>
  </w:style>
  <w:style w:type="character" w:customStyle="1" w:styleId="FooterChar">
    <w:name w:val="Footer Char"/>
    <w:link w:val="Footer"/>
    <w:uiPriority w:val="99"/>
    <w:rsid w:val="00C00151"/>
  </w:style>
  <w:style w:type="table" w:styleId="TableGrid">
    <w:name w:val="Table Grid"/>
    <w:basedOn w:val="TableNormal"/>
    <w:uiPriority w:val="59"/>
    <w:rsid w:val="0097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73E"/>
    <w:rPr>
      <w:rFonts w:ascii="Tahoma" w:hAnsi="Tahoma" w:cs="Tahoma"/>
      <w:sz w:val="16"/>
      <w:szCs w:val="16"/>
    </w:rPr>
  </w:style>
  <w:style w:type="character" w:customStyle="1" w:styleId="BalloonTextChar">
    <w:name w:val="Balloon Text Char"/>
    <w:link w:val="BalloonText"/>
    <w:uiPriority w:val="99"/>
    <w:semiHidden/>
    <w:rsid w:val="00C01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B8D66-1539-4D0F-9830-47A5AEBC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Annual Water Quality Report Template - Small Systems</vt:lpstr>
    </vt:vector>
  </TitlesOfParts>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Small Systems</dc:title>
  <dc:subject/>
  <dc:creator/>
  <cp:keywords>Public drinking water notificaiton, AWQR, CCR, Consumer Confidence Report</cp:keywords>
  <cp:lastModifiedBy/>
  <cp:revision>1</cp:revision>
  <dcterms:created xsi:type="dcterms:W3CDTF">2025-06-12T09:14:00Z</dcterms:created>
  <dcterms:modified xsi:type="dcterms:W3CDTF">2025-06-12T09:14:00Z</dcterms:modified>
</cp:coreProperties>
</file>